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BD2" w:rsidRDefault="00DC4BD2" w:rsidP="00DC4BD2">
      <w:pPr>
        <w:spacing w:line="240" w:lineRule="auto"/>
        <w:jc w:val="center"/>
        <w:rPr>
          <w:b/>
        </w:rPr>
      </w:pPr>
      <w:r>
        <w:rPr>
          <w:b/>
        </w:rPr>
        <w:t>Ozarka College</w:t>
      </w:r>
    </w:p>
    <w:p w:rsidR="00DC4BD2" w:rsidRDefault="00DC4BD2" w:rsidP="00DC4BD2">
      <w:pPr>
        <w:spacing w:line="240" w:lineRule="auto"/>
        <w:jc w:val="center"/>
      </w:pPr>
      <w:r>
        <w:t>Criterion 1 – Committee Meeting</w:t>
      </w:r>
    </w:p>
    <w:p w:rsidR="00DC4BD2" w:rsidRDefault="00673A91" w:rsidP="00DC4BD2">
      <w:pPr>
        <w:spacing w:line="240" w:lineRule="auto"/>
        <w:jc w:val="center"/>
      </w:pPr>
      <w:r>
        <w:t>April 3rd</w:t>
      </w:r>
      <w:r w:rsidR="00DC4BD2">
        <w:t>, 2009</w:t>
      </w:r>
    </w:p>
    <w:p w:rsidR="00315398" w:rsidRDefault="00315398" w:rsidP="00DC4BD2">
      <w:pPr>
        <w:spacing w:line="240" w:lineRule="auto"/>
        <w:jc w:val="center"/>
      </w:pPr>
      <w:r>
        <w:t>2:00 p.m.</w:t>
      </w:r>
    </w:p>
    <w:p w:rsidR="00DC4BD2" w:rsidRDefault="00DC4BD2" w:rsidP="00DC4BD2">
      <w:pPr>
        <w:rPr>
          <w:b/>
        </w:rPr>
      </w:pPr>
      <w:r>
        <w:rPr>
          <w:b/>
        </w:rPr>
        <w:t>Call To Order:</w:t>
      </w:r>
    </w:p>
    <w:p w:rsidR="00DC4BD2" w:rsidRDefault="00DC4BD2" w:rsidP="00DC4BD2">
      <w:r>
        <w:t>T</w:t>
      </w:r>
      <w:r w:rsidR="00673A91">
        <w:t>he Committee met on April 3, 2009, at 2</w:t>
      </w:r>
      <w:r>
        <w:t>:00 a.m. in C116.  The meeting was called to order by co-chair Judy Cannady.</w:t>
      </w:r>
    </w:p>
    <w:p w:rsidR="00DC4BD2" w:rsidRDefault="00DC4BD2" w:rsidP="00DC4BD2">
      <w:pPr>
        <w:rPr>
          <w:b/>
        </w:rPr>
      </w:pPr>
      <w:r>
        <w:rPr>
          <w:b/>
        </w:rPr>
        <w:t>Members Present:</w:t>
      </w:r>
    </w:p>
    <w:p w:rsidR="00DC4BD2" w:rsidRDefault="00DC4BD2" w:rsidP="00DC4BD2">
      <w:pPr>
        <w:spacing w:line="240" w:lineRule="auto"/>
      </w:pPr>
      <w:r>
        <w:t>Judy Cannady</w:t>
      </w:r>
      <w:r>
        <w:tab/>
      </w:r>
      <w:r>
        <w:tab/>
        <w:t xml:space="preserve">Kim Lovelace </w:t>
      </w:r>
      <w:r>
        <w:tab/>
      </w:r>
      <w:r>
        <w:tab/>
        <w:t xml:space="preserve">Cheri McKee-McSwain </w:t>
      </w:r>
      <w:r>
        <w:tab/>
        <w:t>Karen Owens</w:t>
      </w:r>
    </w:p>
    <w:p w:rsidR="00DC4BD2" w:rsidRDefault="00673A91" w:rsidP="00DC4BD2">
      <w:pPr>
        <w:spacing w:line="240" w:lineRule="auto"/>
      </w:pPr>
      <w:r>
        <w:t xml:space="preserve">Katie Wilson </w:t>
      </w:r>
      <w:r>
        <w:tab/>
      </w:r>
      <w:r>
        <w:tab/>
      </w:r>
      <w:r w:rsidR="00DC4BD2">
        <w:t xml:space="preserve">Lesa Bull </w:t>
      </w:r>
      <w:r>
        <w:tab/>
      </w:r>
      <w:r>
        <w:tab/>
      </w:r>
      <w:r w:rsidR="00315398">
        <w:t>Karla Rush</w:t>
      </w:r>
      <w:r w:rsidR="00315398">
        <w:tab/>
      </w:r>
      <w:r w:rsidR="00315398">
        <w:tab/>
      </w:r>
      <w:r>
        <w:tab/>
      </w:r>
      <w:r w:rsidR="00DC4BD2">
        <w:t>Becky Yauilla</w:t>
      </w:r>
      <w:r w:rsidR="00315398">
        <w:tab/>
      </w:r>
      <w:r w:rsidR="00315398">
        <w:tab/>
      </w:r>
    </w:p>
    <w:p w:rsidR="00DC4BD2" w:rsidRDefault="00DC4BD2" w:rsidP="00DC4BD2">
      <w:pPr>
        <w:spacing w:line="240" w:lineRule="auto"/>
      </w:pPr>
      <w:r w:rsidRPr="00DC4BD2">
        <w:rPr>
          <w:b/>
        </w:rPr>
        <w:t>Members Absent:</w:t>
      </w:r>
      <w:r w:rsidR="00673A91">
        <w:t xml:space="preserve"> Eric Booth</w:t>
      </w:r>
      <w:r>
        <w:t>, Brenda Morris</w:t>
      </w:r>
      <w:r w:rsidR="00673A91">
        <w:t>, Zeda Wilkerson</w:t>
      </w:r>
    </w:p>
    <w:p w:rsidR="00DC4BD2" w:rsidRDefault="00DC4BD2" w:rsidP="00DC4BD2">
      <w:pPr>
        <w:rPr>
          <w:b/>
        </w:rPr>
      </w:pPr>
      <w:r>
        <w:rPr>
          <w:b/>
        </w:rPr>
        <w:t>Old Business:</w:t>
      </w:r>
    </w:p>
    <w:p w:rsidR="00DC4BD2" w:rsidRDefault="000D4AC0" w:rsidP="00600F7D">
      <w:pPr>
        <w:pStyle w:val="ListParagraph"/>
        <w:numPr>
          <w:ilvl w:val="0"/>
          <w:numId w:val="1"/>
        </w:numPr>
        <w:spacing w:line="240" w:lineRule="auto"/>
      </w:pPr>
      <w:r>
        <w:t>No old business</w:t>
      </w:r>
    </w:p>
    <w:p w:rsidR="00DC4BD2" w:rsidRDefault="00DC4BD2" w:rsidP="00DC4BD2">
      <w:pPr>
        <w:spacing w:line="240" w:lineRule="auto"/>
        <w:rPr>
          <w:b/>
        </w:rPr>
      </w:pPr>
      <w:r>
        <w:rPr>
          <w:b/>
        </w:rPr>
        <w:t>New Business</w:t>
      </w:r>
    </w:p>
    <w:p w:rsidR="00673A91" w:rsidRDefault="00673A91" w:rsidP="00DC4BD2">
      <w:pPr>
        <w:pStyle w:val="ListParagraph"/>
        <w:numPr>
          <w:ilvl w:val="0"/>
          <w:numId w:val="2"/>
        </w:numPr>
        <w:spacing w:line="240" w:lineRule="auto"/>
      </w:pPr>
      <w:r>
        <w:t xml:space="preserve">Co-chair passed </w:t>
      </w:r>
      <w:r w:rsidR="00315398">
        <w:t>Judy Cannady</w:t>
      </w:r>
      <w:r>
        <w:t xml:space="preserve"> presented a power point of examples of evidence for the core components</w:t>
      </w:r>
      <w:r w:rsidR="00F60B53">
        <w:t xml:space="preserve"> of Criterion 1.  Judy listed</w:t>
      </w:r>
      <w:r>
        <w:t xml:space="preserve"> example</w:t>
      </w:r>
      <w:r w:rsidR="00F60B53">
        <w:t>s</w:t>
      </w:r>
      <w:r>
        <w:t xml:space="preserve"> of proof, or evidence, </w:t>
      </w:r>
      <w:r w:rsidR="00F60B53">
        <w:t xml:space="preserve">for each core component </w:t>
      </w:r>
      <w:r>
        <w:t>and then showed where</w:t>
      </w:r>
      <w:r w:rsidR="00F60B53">
        <w:t xml:space="preserve"> the evidence was found or</w:t>
      </w:r>
      <w:r>
        <w:t xml:space="preserve"> documented.</w:t>
      </w:r>
      <w:r w:rsidR="006D7AAF">
        <w:t xml:space="preserve">  The goal of the activity</w:t>
      </w:r>
      <w:r w:rsidR="00F60B53">
        <w:t xml:space="preserve"> was to give each member of the committee </w:t>
      </w:r>
      <w:proofErr w:type="gramStart"/>
      <w:r w:rsidR="00F60B53">
        <w:t>an</w:t>
      </w:r>
      <w:proofErr w:type="gramEnd"/>
      <w:r w:rsidR="00F60B53">
        <w:t xml:space="preserve"> model or idea of how they could begin watching for examples of proof for their assigned core component.</w:t>
      </w:r>
    </w:p>
    <w:p w:rsidR="00DC4BD2" w:rsidRDefault="00673A91" w:rsidP="00673A91">
      <w:pPr>
        <w:pStyle w:val="ListParagraph"/>
        <w:spacing w:line="240" w:lineRule="auto"/>
      </w:pPr>
      <w:r>
        <w:t xml:space="preserve"> </w:t>
      </w:r>
    </w:p>
    <w:p w:rsidR="001C4BDF" w:rsidRDefault="00673A91" w:rsidP="005F6530">
      <w:pPr>
        <w:pStyle w:val="ListParagraph"/>
        <w:numPr>
          <w:ilvl w:val="0"/>
          <w:numId w:val="2"/>
        </w:numPr>
        <w:spacing w:line="240" w:lineRule="auto"/>
      </w:pPr>
      <w:r>
        <w:t>Handouts of the power point, the recent 2009 environmental scan and results from an informal survey done by Joan with faculty of activities they have done to encourage diversity were emailed prior to the meeting</w:t>
      </w:r>
      <w:r w:rsidR="005F6530">
        <w:t>.</w:t>
      </w:r>
    </w:p>
    <w:p w:rsidR="00780D65" w:rsidRDefault="00780D65" w:rsidP="00780D65">
      <w:pPr>
        <w:pStyle w:val="ListParagraph"/>
        <w:spacing w:line="240" w:lineRule="auto"/>
      </w:pPr>
    </w:p>
    <w:p w:rsidR="00315398" w:rsidRPr="00BD6101" w:rsidRDefault="00BD6101" w:rsidP="00315398">
      <w:pPr>
        <w:pStyle w:val="ListParagraph"/>
        <w:numPr>
          <w:ilvl w:val="0"/>
          <w:numId w:val="2"/>
        </w:numPr>
        <w:spacing w:line="240" w:lineRule="auto"/>
      </w:pPr>
      <w:r>
        <w:t>The next meeting will b</w:t>
      </w:r>
      <w:r w:rsidR="00780D65">
        <w:t>e held May 1, 2009 at 2:00 in C116</w:t>
      </w:r>
      <w:r>
        <w:t xml:space="preserve">. </w:t>
      </w:r>
    </w:p>
    <w:p w:rsidR="00DC4BD2" w:rsidRDefault="00DC4BD2" w:rsidP="00DC4BD2">
      <w:pPr>
        <w:spacing w:line="240" w:lineRule="auto"/>
        <w:ind w:left="360"/>
        <w:rPr>
          <w:b/>
        </w:rPr>
      </w:pPr>
      <w:r>
        <w:rPr>
          <w:b/>
        </w:rPr>
        <w:t xml:space="preserve">Adjournment: </w:t>
      </w:r>
    </w:p>
    <w:p w:rsidR="00DC4BD2" w:rsidRDefault="00DC4BD2" w:rsidP="00DC4BD2">
      <w:pPr>
        <w:spacing w:line="240" w:lineRule="auto"/>
        <w:ind w:left="360"/>
      </w:pPr>
      <w:r>
        <w:t xml:space="preserve">With no further business, the meeting was adjourned at </w:t>
      </w:r>
      <w:r w:rsidR="00BD6101">
        <w:t>3:00 p</w:t>
      </w:r>
      <w:r>
        <w:t>.m.</w:t>
      </w:r>
    </w:p>
    <w:p w:rsidR="00DC4BD2" w:rsidRDefault="00DC4BD2" w:rsidP="00380117">
      <w:pPr>
        <w:spacing w:line="240" w:lineRule="auto"/>
        <w:ind w:left="3600" w:firstLine="720"/>
      </w:pPr>
      <w:r>
        <w:t>Zeda Wilkerson, Secretary</w:t>
      </w:r>
    </w:p>
    <w:p w:rsidR="00DC4BD2" w:rsidRDefault="00DC4BD2" w:rsidP="00DC4BD2">
      <w:pPr>
        <w:spacing w:line="240" w:lineRule="auto"/>
        <w:ind w:left="360"/>
      </w:pPr>
      <w:r>
        <w:lastRenderedPageBreak/>
        <w:tab/>
      </w:r>
      <w:r>
        <w:tab/>
      </w:r>
      <w:r>
        <w:tab/>
      </w:r>
      <w:r>
        <w:tab/>
      </w:r>
      <w:r>
        <w:tab/>
      </w:r>
    </w:p>
    <w:p w:rsidR="00EB3150" w:rsidRDefault="00EB3150"/>
    <w:sectPr w:rsidR="00EB3150" w:rsidSect="00EB31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C52CD0"/>
    <w:multiLevelType w:val="hybridMultilevel"/>
    <w:tmpl w:val="B87AC864"/>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98247DA"/>
    <w:multiLevelType w:val="hybridMultilevel"/>
    <w:tmpl w:val="C478A930"/>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C4BD2"/>
    <w:rsid w:val="000D4AC0"/>
    <w:rsid w:val="000F6A70"/>
    <w:rsid w:val="0014137B"/>
    <w:rsid w:val="001C4BDF"/>
    <w:rsid w:val="00315398"/>
    <w:rsid w:val="00380117"/>
    <w:rsid w:val="005F6530"/>
    <w:rsid w:val="00600F7D"/>
    <w:rsid w:val="00673A91"/>
    <w:rsid w:val="006D7AAF"/>
    <w:rsid w:val="007707ED"/>
    <w:rsid w:val="00780D65"/>
    <w:rsid w:val="00BD6101"/>
    <w:rsid w:val="00DC4BD2"/>
    <w:rsid w:val="00EB3150"/>
    <w:rsid w:val="00F60B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BD2"/>
    <w:rPr>
      <w:rFonts w:ascii="Tahoma" w:eastAsia="Times New Roman"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D2"/>
    <w:pPr>
      <w:ind w:left="720"/>
      <w:contextualSpacing/>
    </w:pPr>
  </w:style>
  <w:style w:type="paragraph" w:styleId="BalloonText">
    <w:name w:val="Balloon Text"/>
    <w:basedOn w:val="Normal"/>
    <w:link w:val="BalloonTextChar"/>
    <w:uiPriority w:val="99"/>
    <w:semiHidden/>
    <w:unhideWhenUsed/>
    <w:rsid w:val="00673A91"/>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673A9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845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Ozarka College</Company>
  <LinksUpToDate>false</LinksUpToDate>
  <CharactersWithSpaces>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zwilkerson</dc:creator>
  <cp:keywords/>
  <dc:description/>
  <cp:lastModifiedBy>klovelace</cp:lastModifiedBy>
  <cp:revision>5</cp:revision>
  <cp:lastPrinted>2009-04-03T20:08:00Z</cp:lastPrinted>
  <dcterms:created xsi:type="dcterms:W3CDTF">2009-04-03T20:15:00Z</dcterms:created>
  <dcterms:modified xsi:type="dcterms:W3CDTF">2009-04-03T20:23:00Z</dcterms:modified>
</cp:coreProperties>
</file>