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Pr="00E7243F" w:rsidRDefault="004B3DDF" w:rsidP="00E7243F">
      <w:pPr>
        <w:pStyle w:val="Heading1"/>
      </w:pPr>
      <w:r>
        <w:t>9</w:t>
      </w:r>
      <w:r w:rsidR="002A2A38">
        <w:t xml:space="preserve">.  </w:t>
      </w:r>
      <w:r w:rsidR="00497C89">
        <w:t xml:space="preserve">Criterion </w:t>
      </w:r>
      <w:r>
        <w:t>5</w:t>
      </w:r>
    </w:p>
    <w:p w:rsidR="00215FB1" w:rsidRPr="00E7243F" w:rsidRDefault="004B3DDF" w:rsidP="00E7243F">
      <w:pPr>
        <w:pStyle w:val="Heading2"/>
      </w:pPr>
      <w:r>
        <w:t>October 24</w:t>
      </w:r>
      <w:r w:rsidR="002A2A38">
        <w:t>, 2008</w:t>
      </w:r>
    </w:p>
    <w:p w:rsidR="00215FB1" w:rsidRPr="00E7243F" w:rsidRDefault="002A2A38" w:rsidP="00E7243F">
      <w:pPr>
        <w:pStyle w:val="Heading2"/>
      </w:pPr>
      <w:r>
        <w:t>2:00 pm to 3:00 pm</w:t>
      </w:r>
    </w:p>
    <w:p w:rsidR="00215FB1" w:rsidRDefault="00215FB1"/>
    <w:p w:rsidR="00215FB1" w:rsidRDefault="00215FB1"/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Attendees:</w:t>
      </w:r>
      <w:r>
        <w:tab/>
      </w:r>
    </w:p>
    <w:p w:rsidR="002A2A38" w:rsidRDefault="002A2A38" w:rsidP="00D268A5">
      <w:pPr>
        <w:tabs>
          <w:tab w:val="left" w:pos="1440"/>
        </w:tabs>
      </w:pPr>
    </w:p>
    <w:p w:rsidR="002A2A38" w:rsidRDefault="002A2A38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Please read:</w:t>
      </w:r>
      <w:r>
        <w:tab/>
      </w:r>
      <w:r w:rsidR="002A2A38">
        <w:t xml:space="preserve">Criterion </w:t>
      </w:r>
      <w:r w:rsidR="004B3DDF">
        <w:t>5</w:t>
      </w:r>
      <w:r w:rsidR="00FC3E65">
        <w:t xml:space="preserve"> from </w:t>
      </w:r>
      <w:r w:rsidR="004B3DDF">
        <w:t>ASUMH</w:t>
      </w: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>
        <w:trPr>
          <w:trHeight w:val="864"/>
        </w:trPr>
        <w:tc>
          <w:tcPr>
            <w:tcW w:w="2794" w:type="dxa"/>
          </w:tcPr>
          <w:p w:rsidR="00215FB1" w:rsidRPr="00E7243F" w:rsidRDefault="0085347E" w:rsidP="002A2A38">
            <w:pPr>
              <w:pStyle w:val="Heading2"/>
            </w:pPr>
            <w:r>
              <w:t>1:45 pm to 2:00 pm</w:t>
            </w:r>
          </w:p>
        </w:tc>
        <w:tc>
          <w:tcPr>
            <w:tcW w:w="5213" w:type="dxa"/>
          </w:tcPr>
          <w:p w:rsidR="00215FB1" w:rsidRPr="0085347E" w:rsidRDefault="008534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Music and Refreshments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FC23A8">
        <w:trPr>
          <w:trHeight w:val="864"/>
        </w:trPr>
        <w:tc>
          <w:tcPr>
            <w:tcW w:w="2794" w:type="dxa"/>
          </w:tcPr>
          <w:p w:rsidR="0085347E" w:rsidRPr="00E7243F" w:rsidRDefault="00982C19" w:rsidP="00FC23A8">
            <w:pPr>
              <w:pStyle w:val="Heading2"/>
            </w:pPr>
            <w:r>
              <w:t>2:00 pm to 2:02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85347E" w:rsidRPr="00E7243F" w:rsidRDefault="0085347E" w:rsidP="00FC23A8">
            <w:pPr>
              <w:pStyle w:val="Heading2"/>
            </w:pPr>
            <w:r>
              <w:t xml:space="preserve">How Last Week’s Meeting Moves Us </w:t>
            </w:r>
            <w:r w:rsidR="00E81FA4">
              <w:t>toward</w:t>
            </w:r>
            <w:r>
              <w:t xml:space="preserve"> Our Goal</w:t>
            </w:r>
          </w:p>
          <w:p w:rsidR="00982C19" w:rsidRDefault="0085347E" w:rsidP="004B3DDF">
            <w:r>
              <w:t>Joan</w:t>
            </w:r>
            <w:r w:rsidR="00D03F01">
              <w:t>na</w:t>
            </w:r>
            <w:r>
              <w:t xml:space="preserve"> </w:t>
            </w:r>
            <w:r w:rsidR="00D03F01">
              <w:t>Fulbright</w:t>
            </w:r>
            <w:r w:rsidR="00497C89">
              <w:t xml:space="preserve"> </w:t>
            </w:r>
          </w:p>
        </w:tc>
        <w:tc>
          <w:tcPr>
            <w:tcW w:w="2348" w:type="dxa"/>
          </w:tcPr>
          <w:p w:rsidR="0085347E" w:rsidRPr="00E7243F" w:rsidRDefault="0085347E" w:rsidP="00FC23A8">
            <w:pPr>
              <w:pStyle w:val="Heading2"/>
            </w:pPr>
          </w:p>
        </w:tc>
      </w:tr>
      <w:tr w:rsidR="00982C19" w:rsidTr="00FC23A8">
        <w:trPr>
          <w:trHeight w:val="864"/>
        </w:trPr>
        <w:tc>
          <w:tcPr>
            <w:tcW w:w="2794" w:type="dxa"/>
          </w:tcPr>
          <w:p w:rsidR="00982C19" w:rsidRDefault="00497C89" w:rsidP="004B3DDF">
            <w:pPr>
              <w:pStyle w:val="Heading2"/>
            </w:pPr>
            <w:r>
              <w:t>2:02 pm to 2:</w:t>
            </w:r>
            <w:r w:rsidR="004B3DDF">
              <w:t>22</w:t>
            </w:r>
            <w:r w:rsidR="00982C19">
              <w:t xml:space="preserve"> pm</w:t>
            </w:r>
          </w:p>
        </w:tc>
        <w:tc>
          <w:tcPr>
            <w:tcW w:w="5213" w:type="dxa"/>
          </w:tcPr>
          <w:p w:rsidR="00497C89" w:rsidRDefault="00982C19" w:rsidP="00FC23A8">
            <w:pPr>
              <w:pStyle w:val="Heading2"/>
            </w:pPr>
            <w:r>
              <w:t xml:space="preserve">Introduction to Criterion </w:t>
            </w:r>
            <w:r w:rsidR="004B3DDF">
              <w:t>5</w:t>
            </w:r>
            <w:r w:rsidR="00497C89">
              <w:t xml:space="preserve"> </w:t>
            </w:r>
          </w:p>
          <w:p w:rsidR="00982C19" w:rsidRPr="00982C19" w:rsidRDefault="004B3DDF" w:rsidP="00982C19">
            <w:r>
              <w:t>Sandy Miller</w:t>
            </w:r>
          </w:p>
        </w:tc>
        <w:tc>
          <w:tcPr>
            <w:tcW w:w="2348" w:type="dxa"/>
          </w:tcPr>
          <w:p w:rsidR="00982C19" w:rsidRPr="00E7243F" w:rsidRDefault="00982C19" w:rsidP="00FC23A8">
            <w:pPr>
              <w:pStyle w:val="Heading2"/>
            </w:pPr>
          </w:p>
        </w:tc>
      </w:tr>
      <w:tr w:rsidR="00215FB1" w:rsidTr="0085347E">
        <w:trPr>
          <w:trHeight w:val="947"/>
        </w:trPr>
        <w:tc>
          <w:tcPr>
            <w:tcW w:w="2794" w:type="dxa"/>
          </w:tcPr>
          <w:p w:rsidR="00215FB1" w:rsidRPr="00E7243F" w:rsidRDefault="00497C89" w:rsidP="004B3DDF">
            <w:pPr>
              <w:pStyle w:val="Heading2"/>
            </w:pPr>
            <w:r>
              <w:t>2:</w:t>
            </w:r>
            <w:r w:rsidR="004B3DDF">
              <w:t>22</w:t>
            </w:r>
            <w:r>
              <w:t xml:space="preserve"> pm to 2:</w:t>
            </w:r>
            <w:r w:rsidR="004B3DDF">
              <w:t>42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215FB1" w:rsidRPr="00E7243F" w:rsidRDefault="004B3DDF" w:rsidP="00E7243F">
            <w:pPr>
              <w:pStyle w:val="Heading2"/>
            </w:pPr>
            <w:r>
              <w:t>Criterion 5 Activity</w:t>
            </w:r>
          </w:p>
          <w:p w:rsidR="00215FB1" w:rsidRDefault="004B3DDF">
            <w:r>
              <w:t>Tracy Cone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AB2298" w:rsidTr="00FC23A8">
        <w:trPr>
          <w:trHeight w:val="571"/>
        </w:trPr>
        <w:tc>
          <w:tcPr>
            <w:tcW w:w="2794" w:type="dxa"/>
          </w:tcPr>
          <w:p w:rsidR="00AB2298" w:rsidRPr="00E7243F" w:rsidRDefault="00AB2298" w:rsidP="004B3DDF">
            <w:pPr>
              <w:pStyle w:val="Heading2"/>
            </w:pPr>
            <w:r>
              <w:t>2:</w:t>
            </w:r>
            <w:r w:rsidR="004B3DDF">
              <w:t>42</w:t>
            </w:r>
            <w:r>
              <w:t xml:space="preserve"> pm to 2:</w:t>
            </w:r>
            <w:r w:rsidR="00497C89">
              <w:t>5</w:t>
            </w:r>
            <w:r w:rsidR="004B3DDF">
              <w:t>2</w:t>
            </w:r>
            <w:r>
              <w:t xml:space="preserve"> pm</w:t>
            </w:r>
          </w:p>
        </w:tc>
        <w:tc>
          <w:tcPr>
            <w:tcW w:w="5213" w:type="dxa"/>
          </w:tcPr>
          <w:p w:rsidR="00AB2298" w:rsidRPr="00E7243F" w:rsidRDefault="004B3DDF" w:rsidP="00FC23A8">
            <w:pPr>
              <w:pStyle w:val="Heading2"/>
            </w:pPr>
            <w:r>
              <w:t>Wrap-up by Ron</w:t>
            </w:r>
          </w:p>
          <w:p w:rsidR="00AB2298" w:rsidRDefault="004B3DDF" w:rsidP="00FC23A8">
            <w:r>
              <w:t>Ron Helm</w:t>
            </w:r>
          </w:p>
        </w:tc>
        <w:tc>
          <w:tcPr>
            <w:tcW w:w="2348" w:type="dxa"/>
            <w:vAlign w:val="center"/>
          </w:tcPr>
          <w:p w:rsidR="00AB2298" w:rsidRDefault="00AB2298" w:rsidP="00FC23A8">
            <w:pPr>
              <w:pStyle w:val="Location"/>
            </w:pPr>
          </w:p>
        </w:tc>
      </w:tr>
      <w:tr w:rsidR="00DF1CF4" w:rsidTr="00FC23A8">
        <w:trPr>
          <w:trHeight w:val="571"/>
        </w:trPr>
        <w:tc>
          <w:tcPr>
            <w:tcW w:w="2794" w:type="dxa"/>
          </w:tcPr>
          <w:p w:rsidR="00DF1CF4" w:rsidRPr="00E7243F" w:rsidRDefault="00DF1CF4" w:rsidP="004B3DDF">
            <w:pPr>
              <w:pStyle w:val="Heading2"/>
            </w:pPr>
            <w:r>
              <w:t>2:</w:t>
            </w:r>
            <w:r w:rsidR="00497C89">
              <w:t>5</w:t>
            </w:r>
            <w:r w:rsidR="004B3DDF">
              <w:t>2</w:t>
            </w:r>
            <w:r>
              <w:t xml:space="preserve"> pm to </w:t>
            </w:r>
            <w:r w:rsidR="00FC3E65">
              <w:t>3:00</w:t>
            </w:r>
            <w:r>
              <w:t xml:space="preserve"> pm</w:t>
            </w:r>
          </w:p>
        </w:tc>
        <w:tc>
          <w:tcPr>
            <w:tcW w:w="5213" w:type="dxa"/>
          </w:tcPr>
          <w:p w:rsidR="00DF1CF4" w:rsidRPr="00E7243F" w:rsidRDefault="00FC3E65" w:rsidP="00FC23A8">
            <w:pPr>
              <w:pStyle w:val="Heading2"/>
            </w:pPr>
            <w:r>
              <w:t>Wrap-up</w:t>
            </w:r>
          </w:p>
          <w:p w:rsidR="00DF1CF4" w:rsidRDefault="00FC3E65" w:rsidP="00FC23A8">
            <w:r>
              <w:t>Dr. Johnston</w:t>
            </w:r>
          </w:p>
        </w:tc>
        <w:tc>
          <w:tcPr>
            <w:tcW w:w="2348" w:type="dxa"/>
            <w:vAlign w:val="center"/>
          </w:tcPr>
          <w:p w:rsidR="00DF1CF4" w:rsidRDefault="00DF1CF4" w:rsidP="00FC23A8">
            <w:pPr>
              <w:pStyle w:val="Location"/>
            </w:pPr>
          </w:p>
        </w:tc>
      </w:tr>
    </w:tbl>
    <w:p w:rsidR="00DF1CF4" w:rsidRDefault="00DF1CF4" w:rsidP="00DF1CF4"/>
    <w:p w:rsidR="00AB2298" w:rsidRDefault="00AB2298" w:rsidP="00AB2298"/>
    <w:p w:rsidR="00215FB1" w:rsidRDefault="00AD0F7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Additional Information:</w:t>
      </w:r>
    </w:p>
    <w:p w:rsidR="00AD0F7F" w:rsidRDefault="00AD0F7F">
      <w:pPr>
        <w:rPr>
          <w:b/>
          <w:sz w:val="22"/>
          <w:szCs w:val="22"/>
        </w:rPr>
      </w:pPr>
    </w:p>
    <w:p w:rsidR="00AD0F7F" w:rsidRDefault="004B3DDF">
      <w:pPr>
        <w:rPr>
          <w:szCs w:val="20"/>
        </w:rPr>
      </w:pPr>
      <w:r>
        <w:rPr>
          <w:szCs w:val="20"/>
        </w:rPr>
        <w:t>Next week's reading assignment:  2002 Focused Visit Report from HLC</w:t>
      </w:r>
    </w:p>
    <w:p w:rsidR="004B3DDF" w:rsidRPr="004B3DDF" w:rsidRDefault="004B3DDF">
      <w:pPr>
        <w:rPr>
          <w:color w:val="FF0000"/>
          <w:szCs w:val="20"/>
        </w:rPr>
      </w:pPr>
      <w:r>
        <w:rPr>
          <w:color w:val="FF0000"/>
          <w:szCs w:val="20"/>
        </w:rPr>
        <w:t>Important:  Please bring your CCSSE handouts including the report handout and the NCA Accreditation Tool Kit from CCSSE for Friday, October 31.</w:t>
      </w:r>
    </w:p>
    <w:sectPr w:rsidR="004B3DDF" w:rsidRPr="004B3DDF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134557"/>
    <w:rsid w:val="00185CD0"/>
    <w:rsid w:val="001E267D"/>
    <w:rsid w:val="00215FB1"/>
    <w:rsid w:val="00226332"/>
    <w:rsid w:val="002A2A38"/>
    <w:rsid w:val="003A489D"/>
    <w:rsid w:val="003A48B7"/>
    <w:rsid w:val="00497C89"/>
    <w:rsid w:val="004B3DDF"/>
    <w:rsid w:val="00660F4A"/>
    <w:rsid w:val="00702094"/>
    <w:rsid w:val="00752C50"/>
    <w:rsid w:val="007C645B"/>
    <w:rsid w:val="007D57F6"/>
    <w:rsid w:val="0085347E"/>
    <w:rsid w:val="00982C19"/>
    <w:rsid w:val="00AB2298"/>
    <w:rsid w:val="00AD0F7F"/>
    <w:rsid w:val="00B1229F"/>
    <w:rsid w:val="00C30CD9"/>
    <w:rsid w:val="00CD440E"/>
    <w:rsid w:val="00D03F01"/>
    <w:rsid w:val="00D268A5"/>
    <w:rsid w:val="00D868B9"/>
    <w:rsid w:val="00DF1CF4"/>
    <w:rsid w:val="00E7243F"/>
    <w:rsid w:val="00E81FA4"/>
    <w:rsid w:val="00EB7BE5"/>
    <w:rsid w:val="00FB5748"/>
    <w:rsid w:val="00FC1ABA"/>
    <w:rsid w:val="00FC23A8"/>
    <w:rsid w:val="00FC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6</TotalTime>
  <Pages>1</Pages>
  <Words>116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2008-10-23T21:53:00Z</cp:lastPrinted>
  <dcterms:created xsi:type="dcterms:W3CDTF">2008-10-23T21:54:00Z</dcterms:created>
  <dcterms:modified xsi:type="dcterms:W3CDTF">2008-10-23T21:54:00Z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