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302F" w:rsidRDefault="0083302F" w:rsidP="0083302F">
      <w:pPr>
        <w:pStyle w:val="Heading3"/>
      </w:pPr>
      <w:r>
        <w:t>PROPOSAL – 1</w:t>
      </w:r>
    </w:p>
    <w:p w:rsidR="0083302F" w:rsidRDefault="0083302F" w:rsidP="0083302F">
      <w:pPr>
        <w:pStyle w:val="Heading3"/>
        <w:rPr>
          <w:sz w:val="22"/>
        </w:rPr>
      </w:pPr>
      <w:r>
        <w:rPr>
          <w:sz w:val="22"/>
        </w:rPr>
        <w:t>NEW CERTIFICATE OR DEGREE PROGRAM</w:t>
      </w:r>
    </w:p>
    <w:p w:rsidR="0083302F" w:rsidRDefault="0083302F" w:rsidP="0083302F">
      <w:pPr>
        <w:tabs>
          <w:tab w:val="left" w:pos="-90"/>
          <w:tab w:val="left" w:pos="540"/>
          <w:tab w:val="left" w:pos="810"/>
        </w:tabs>
        <w:rPr>
          <w:rFonts w:ascii="Arial" w:hAnsi="Arial"/>
        </w:rPr>
      </w:pPr>
    </w:p>
    <w:p w:rsidR="00A40E59" w:rsidRPr="00A40E59" w:rsidRDefault="0083302F" w:rsidP="00A40E59">
      <w:pPr>
        <w:pStyle w:val="ListParagraph"/>
        <w:numPr>
          <w:ilvl w:val="0"/>
          <w:numId w:val="2"/>
        </w:numPr>
        <w:tabs>
          <w:tab w:val="left" w:pos="-90"/>
          <w:tab w:val="left" w:pos="540"/>
          <w:tab w:val="left" w:pos="810"/>
        </w:tabs>
        <w:rPr>
          <w:rFonts w:ascii="Arial" w:hAnsi="Arial"/>
          <w:b/>
        </w:rPr>
      </w:pPr>
      <w:r w:rsidRPr="00A40E59">
        <w:rPr>
          <w:rFonts w:ascii="Arial" w:hAnsi="Arial"/>
          <w:b/>
        </w:rPr>
        <w:t>PROPOSED PROGRAM TITLE</w:t>
      </w:r>
      <w:r w:rsidR="000B577F" w:rsidRPr="00A40E59">
        <w:rPr>
          <w:rFonts w:ascii="Arial" w:hAnsi="Arial"/>
          <w:b/>
        </w:rPr>
        <w:t xml:space="preserve">:  Technical Certificate in Diesel </w:t>
      </w:r>
      <w:r w:rsidR="00A40E59" w:rsidRPr="00A40E59">
        <w:rPr>
          <w:rFonts w:ascii="Arial" w:hAnsi="Arial"/>
          <w:b/>
        </w:rPr>
        <w:t xml:space="preserve">Service </w:t>
      </w:r>
    </w:p>
    <w:p w:rsidR="0083302F" w:rsidRPr="00A40E59" w:rsidRDefault="00A40E59" w:rsidP="00A40E59">
      <w:pPr>
        <w:tabs>
          <w:tab w:val="left" w:pos="-90"/>
          <w:tab w:val="left" w:pos="540"/>
          <w:tab w:val="left" w:pos="810"/>
        </w:tabs>
        <w:ind w:left="45"/>
        <w:rPr>
          <w:rFonts w:ascii="Arial" w:hAnsi="Arial"/>
        </w:rPr>
      </w:pPr>
      <w:r>
        <w:rPr>
          <w:rFonts w:ascii="Arial" w:hAnsi="Arial"/>
          <w:b/>
        </w:rPr>
        <w:t xml:space="preserve">   </w:t>
      </w:r>
      <w:r w:rsidRPr="00A40E59">
        <w:rPr>
          <w:rFonts w:ascii="Arial" w:hAnsi="Arial"/>
          <w:b/>
        </w:rPr>
        <w:t xml:space="preserve">  </w:t>
      </w:r>
      <w:r w:rsidR="000B577F" w:rsidRPr="00A40E59">
        <w:rPr>
          <w:rFonts w:ascii="Arial" w:hAnsi="Arial"/>
          <w:b/>
        </w:rPr>
        <w:t>Technology</w:t>
      </w:r>
    </w:p>
    <w:p w:rsidR="0083302F" w:rsidRDefault="0083302F" w:rsidP="0083302F">
      <w:pPr>
        <w:tabs>
          <w:tab w:val="left" w:pos="-90"/>
          <w:tab w:val="left" w:pos="540"/>
          <w:tab w:val="left" w:pos="810"/>
        </w:tabs>
        <w:rPr>
          <w:rFonts w:ascii="Arial" w:hAnsi="Arial"/>
        </w:rPr>
      </w:pPr>
    </w:p>
    <w:p w:rsidR="0083302F" w:rsidRDefault="0083302F" w:rsidP="0083302F">
      <w:pPr>
        <w:tabs>
          <w:tab w:val="left" w:pos="-90"/>
          <w:tab w:val="left" w:pos="540"/>
          <w:tab w:val="left" w:pos="810"/>
        </w:tabs>
        <w:rPr>
          <w:rFonts w:ascii="Arial" w:hAnsi="Arial"/>
        </w:rPr>
      </w:pPr>
      <w:r>
        <w:rPr>
          <w:rFonts w:ascii="Arial" w:hAnsi="Arial"/>
        </w:rPr>
        <w:t xml:space="preserve"> 2.  </w:t>
      </w:r>
      <w:r w:rsidRPr="00703CDB">
        <w:rPr>
          <w:rFonts w:ascii="Arial" w:hAnsi="Arial"/>
          <w:b/>
        </w:rPr>
        <w:t>CIP CODE REQUESTED</w:t>
      </w:r>
      <w:r w:rsidR="000B577F">
        <w:rPr>
          <w:rFonts w:ascii="Arial" w:hAnsi="Arial"/>
          <w:b/>
        </w:rPr>
        <w:t>:  47.0605</w:t>
      </w:r>
    </w:p>
    <w:p w:rsidR="0083302F" w:rsidRDefault="0083302F" w:rsidP="0083302F">
      <w:pPr>
        <w:tabs>
          <w:tab w:val="left" w:pos="-90"/>
          <w:tab w:val="left" w:pos="540"/>
          <w:tab w:val="left" w:pos="810"/>
        </w:tabs>
        <w:rPr>
          <w:rFonts w:ascii="Arial" w:hAnsi="Arial"/>
        </w:rPr>
      </w:pPr>
    </w:p>
    <w:p w:rsidR="0083302F" w:rsidRDefault="0083302F" w:rsidP="0083302F">
      <w:pPr>
        <w:tabs>
          <w:tab w:val="left" w:pos="-90"/>
          <w:tab w:val="left" w:pos="540"/>
          <w:tab w:val="left" w:pos="810"/>
        </w:tabs>
        <w:rPr>
          <w:rFonts w:ascii="Arial" w:hAnsi="Arial"/>
        </w:rPr>
      </w:pPr>
      <w:r>
        <w:rPr>
          <w:rFonts w:ascii="Arial" w:hAnsi="Arial"/>
        </w:rPr>
        <w:t xml:space="preserve"> 3.  </w:t>
      </w:r>
      <w:r w:rsidRPr="00703CDB">
        <w:rPr>
          <w:rFonts w:ascii="Arial" w:hAnsi="Arial"/>
          <w:b/>
        </w:rPr>
        <w:t>CONTACT PERSON</w:t>
      </w:r>
    </w:p>
    <w:p w:rsidR="0083302F" w:rsidRDefault="0083302F" w:rsidP="0083302F">
      <w:pPr>
        <w:tabs>
          <w:tab w:val="left" w:pos="-90"/>
          <w:tab w:val="left" w:pos="540"/>
          <w:tab w:val="left" w:pos="810"/>
        </w:tabs>
        <w:ind w:right="540"/>
        <w:rPr>
          <w:rFonts w:ascii="Arial" w:hAnsi="Arial"/>
        </w:rPr>
      </w:pPr>
      <w:r>
        <w:rPr>
          <w:rFonts w:ascii="Arial" w:hAnsi="Arial"/>
        </w:rPr>
        <w:t xml:space="preserve">     </w:t>
      </w:r>
    </w:p>
    <w:p w:rsidR="0083302F" w:rsidRDefault="0083302F" w:rsidP="0083302F">
      <w:pPr>
        <w:tabs>
          <w:tab w:val="left" w:pos="-90"/>
          <w:tab w:val="left" w:pos="540"/>
          <w:tab w:val="left" w:pos="810"/>
        </w:tabs>
        <w:ind w:right="540"/>
        <w:rPr>
          <w:rFonts w:ascii="Arial" w:hAnsi="Arial"/>
        </w:rPr>
      </w:pPr>
      <w:r>
        <w:rPr>
          <w:rFonts w:ascii="Arial" w:hAnsi="Arial"/>
        </w:rPr>
        <w:t xml:space="preserve">      </w:t>
      </w:r>
      <w:r>
        <w:rPr>
          <w:rFonts w:ascii="Arial" w:hAnsi="Arial"/>
        </w:rPr>
        <w:tab/>
        <w:t>Name</w:t>
      </w:r>
      <w:r w:rsidR="000B577F">
        <w:rPr>
          <w:rFonts w:ascii="Arial" w:hAnsi="Arial"/>
        </w:rPr>
        <w:t>:  Dr. Mike DeLong</w:t>
      </w:r>
    </w:p>
    <w:p w:rsidR="0083302F" w:rsidRDefault="0083302F" w:rsidP="0083302F">
      <w:pPr>
        <w:tabs>
          <w:tab w:val="left" w:pos="-90"/>
          <w:tab w:val="left" w:pos="540"/>
          <w:tab w:val="left" w:pos="810"/>
        </w:tabs>
        <w:ind w:right="540"/>
        <w:rPr>
          <w:rFonts w:ascii="Arial" w:hAnsi="Arial"/>
        </w:rPr>
      </w:pPr>
      <w:r>
        <w:rPr>
          <w:rFonts w:ascii="Arial" w:hAnsi="Arial"/>
        </w:rPr>
        <w:tab/>
        <w:t>Name of Institution</w:t>
      </w:r>
      <w:r w:rsidR="000B577F">
        <w:rPr>
          <w:rFonts w:ascii="Arial" w:hAnsi="Arial"/>
        </w:rPr>
        <w:t xml:space="preserve">:  </w:t>
      </w:r>
      <w:r w:rsidR="0079354E">
        <w:rPr>
          <w:rFonts w:ascii="Arial" w:hAnsi="Arial"/>
        </w:rPr>
        <w:t>Ozarka College</w:t>
      </w:r>
      <w:r w:rsidR="0079354E">
        <w:rPr>
          <w:rFonts w:ascii="Arial" w:hAnsi="Arial"/>
        </w:rPr>
        <w:tab/>
      </w:r>
    </w:p>
    <w:p w:rsidR="0083302F" w:rsidRDefault="0083302F" w:rsidP="0083302F">
      <w:pPr>
        <w:tabs>
          <w:tab w:val="left" w:pos="-90"/>
          <w:tab w:val="left" w:pos="540"/>
          <w:tab w:val="left" w:pos="810"/>
        </w:tabs>
        <w:ind w:right="540"/>
        <w:rPr>
          <w:rFonts w:ascii="Arial" w:hAnsi="Arial"/>
        </w:rPr>
      </w:pPr>
      <w:r>
        <w:rPr>
          <w:rFonts w:ascii="Arial" w:hAnsi="Arial"/>
        </w:rPr>
        <w:tab/>
        <w:t>Address</w:t>
      </w:r>
      <w:r w:rsidR="0079354E">
        <w:rPr>
          <w:rFonts w:ascii="Arial" w:hAnsi="Arial"/>
        </w:rPr>
        <w:t xml:space="preserve">:  218 College </w:t>
      </w:r>
      <w:proofErr w:type="gramStart"/>
      <w:r w:rsidR="0079354E">
        <w:rPr>
          <w:rFonts w:ascii="Arial" w:hAnsi="Arial"/>
        </w:rPr>
        <w:t>Drive  Box</w:t>
      </w:r>
      <w:proofErr w:type="gramEnd"/>
      <w:r w:rsidR="0079354E">
        <w:rPr>
          <w:rFonts w:ascii="Arial" w:hAnsi="Arial"/>
        </w:rPr>
        <w:t xml:space="preserve"> 10  Melbourne, AR 72556</w:t>
      </w:r>
    </w:p>
    <w:p w:rsidR="0083302F" w:rsidRDefault="0083302F" w:rsidP="0083302F">
      <w:pPr>
        <w:tabs>
          <w:tab w:val="left" w:pos="-90"/>
          <w:tab w:val="left" w:pos="540"/>
          <w:tab w:val="left" w:pos="810"/>
        </w:tabs>
        <w:ind w:right="540"/>
        <w:rPr>
          <w:rFonts w:ascii="Arial" w:hAnsi="Arial"/>
        </w:rPr>
      </w:pPr>
      <w:r>
        <w:rPr>
          <w:rFonts w:ascii="Arial" w:hAnsi="Arial"/>
        </w:rPr>
        <w:tab/>
        <w:t>E-mail Address</w:t>
      </w:r>
      <w:r w:rsidR="0079354E">
        <w:rPr>
          <w:rFonts w:ascii="Arial" w:hAnsi="Arial"/>
        </w:rPr>
        <w:t>:  mdelong@ozarka.edu</w:t>
      </w:r>
    </w:p>
    <w:p w:rsidR="0083302F" w:rsidRDefault="0083302F" w:rsidP="0083302F">
      <w:pPr>
        <w:tabs>
          <w:tab w:val="left" w:pos="-90"/>
          <w:tab w:val="left" w:pos="540"/>
          <w:tab w:val="left" w:pos="810"/>
        </w:tabs>
        <w:ind w:right="540"/>
        <w:rPr>
          <w:rFonts w:ascii="Arial" w:hAnsi="Arial"/>
        </w:rPr>
      </w:pPr>
      <w:r>
        <w:rPr>
          <w:rFonts w:ascii="Arial" w:hAnsi="Arial"/>
        </w:rPr>
        <w:tab/>
        <w:t>Phone Number</w:t>
      </w:r>
      <w:r w:rsidR="0079354E">
        <w:rPr>
          <w:rFonts w:ascii="Arial" w:hAnsi="Arial"/>
        </w:rPr>
        <w:t>:  870-368-2004</w:t>
      </w:r>
    </w:p>
    <w:p w:rsidR="0083302F" w:rsidRDefault="0083302F" w:rsidP="0083302F">
      <w:pPr>
        <w:tabs>
          <w:tab w:val="left" w:pos="-90"/>
          <w:tab w:val="left" w:pos="540"/>
          <w:tab w:val="left" w:pos="810"/>
        </w:tabs>
        <w:rPr>
          <w:rFonts w:ascii="Arial" w:hAnsi="Arial"/>
        </w:rPr>
      </w:pPr>
    </w:p>
    <w:p w:rsidR="0083302F" w:rsidRDefault="0083302F" w:rsidP="0083302F">
      <w:pPr>
        <w:tabs>
          <w:tab w:val="left" w:pos="-90"/>
          <w:tab w:val="left" w:pos="540"/>
          <w:tab w:val="left" w:pos="810"/>
        </w:tabs>
        <w:rPr>
          <w:rFonts w:ascii="Arial" w:hAnsi="Arial"/>
        </w:rPr>
      </w:pPr>
      <w:r>
        <w:rPr>
          <w:rFonts w:ascii="Arial" w:hAnsi="Arial"/>
        </w:rPr>
        <w:t xml:space="preserve"> 4.  </w:t>
      </w:r>
      <w:r w:rsidRPr="00703CDB">
        <w:rPr>
          <w:rFonts w:ascii="Arial" w:hAnsi="Arial"/>
          <w:b/>
        </w:rPr>
        <w:t>PROPOSED STARTING DATE</w:t>
      </w:r>
      <w:r w:rsidR="0079354E">
        <w:rPr>
          <w:rFonts w:ascii="Arial" w:hAnsi="Arial"/>
          <w:b/>
        </w:rPr>
        <w:t>:  Fall 2011</w:t>
      </w:r>
    </w:p>
    <w:p w:rsidR="0083302F" w:rsidRDefault="0083302F" w:rsidP="0083302F">
      <w:pPr>
        <w:tabs>
          <w:tab w:val="left" w:pos="-90"/>
          <w:tab w:val="left" w:pos="540"/>
          <w:tab w:val="left" w:pos="810"/>
        </w:tabs>
        <w:rPr>
          <w:rFonts w:ascii="Arial" w:hAnsi="Arial"/>
        </w:rPr>
      </w:pPr>
    </w:p>
    <w:p w:rsidR="0083302F" w:rsidRDefault="0083302F" w:rsidP="0083302F">
      <w:pPr>
        <w:tabs>
          <w:tab w:val="left" w:pos="-90"/>
          <w:tab w:val="left" w:pos="540"/>
          <w:tab w:val="left" w:pos="810"/>
        </w:tabs>
        <w:rPr>
          <w:rFonts w:ascii="Arial" w:hAnsi="Arial"/>
        </w:rPr>
      </w:pPr>
      <w:r>
        <w:rPr>
          <w:rFonts w:ascii="Arial" w:hAnsi="Arial"/>
        </w:rPr>
        <w:t xml:space="preserve"> 5.  </w:t>
      </w:r>
      <w:r w:rsidRPr="00703CDB">
        <w:rPr>
          <w:rFonts w:ascii="Arial" w:hAnsi="Arial"/>
          <w:b/>
        </w:rPr>
        <w:t>PROGRAM SUMMARY</w:t>
      </w:r>
    </w:p>
    <w:p w:rsidR="0083302F" w:rsidRDefault="0083302F" w:rsidP="0083302F">
      <w:pPr>
        <w:tabs>
          <w:tab w:val="left" w:pos="-90"/>
          <w:tab w:val="left" w:pos="540"/>
          <w:tab w:val="left" w:pos="810"/>
        </w:tabs>
        <w:ind w:left="540" w:right="540"/>
        <w:rPr>
          <w:rFonts w:ascii="Arial" w:hAnsi="Arial"/>
        </w:rPr>
      </w:pPr>
    </w:p>
    <w:p w:rsidR="007F244D" w:rsidRDefault="00C47070" w:rsidP="0083302F">
      <w:pPr>
        <w:tabs>
          <w:tab w:val="left" w:pos="-90"/>
          <w:tab w:val="left" w:pos="540"/>
          <w:tab w:val="left" w:pos="810"/>
        </w:tabs>
        <w:ind w:left="540" w:right="540"/>
        <w:rPr>
          <w:rFonts w:ascii="Arial" w:hAnsi="Arial"/>
        </w:rPr>
      </w:pPr>
      <w:r>
        <w:rPr>
          <w:rFonts w:ascii="Arial" w:hAnsi="Arial"/>
        </w:rPr>
        <w:t xml:space="preserve">The Technical Certificate in Diesel </w:t>
      </w:r>
      <w:r w:rsidR="00A40E59">
        <w:rPr>
          <w:rFonts w:ascii="Arial" w:hAnsi="Arial"/>
        </w:rPr>
        <w:t xml:space="preserve">Service </w:t>
      </w:r>
      <w:r>
        <w:rPr>
          <w:rFonts w:ascii="Arial" w:hAnsi="Arial"/>
        </w:rPr>
        <w:t xml:space="preserve">Technology </w:t>
      </w:r>
      <w:r w:rsidR="00DF2899">
        <w:rPr>
          <w:rFonts w:ascii="Arial" w:hAnsi="Arial"/>
        </w:rPr>
        <w:t>is designed for persons desiring positions in repairing diesel engines up to semi</w:t>
      </w:r>
      <w:r w:rsidR="007F244D">
        <w:rPr>
          <w:rFonts w:ascii="Arial" w:hAnsi="Arial"/>
        </w:rPr>
        <w:t xml:space="preserve"> tractors</w:t>
      </w:r>
      <w:r w:rsidR="00DF2899">
        <w:rPr>
          <w:rFonts w:ascii="Arial" w:hAnsi="Arial"/>
        </w:rPr>
        <w:t xml:space="preserve">, suspension and steering, brakes, electrical systems, drive train, heating and air conditioning, and other diesel related areas.  </w:t>
      </w:r>
      <w:r w:rsidR="00C145FC">
        <w:rPr>
          <w:rFonts w:ascii="Arial" w:hAnsi="Arial"/>
        </w:rPr>
        <w:t xml:space="preserve">The program will be housed temporarily within the automotive area with core program coursework accomplished in the evening when the automotive students are not there.   </w:t>
      </w:r>
    </w:p>
    <w:p w:rsidR="007F244D" w:rsidRDefault="007F244D" w:rsidP="0083302F">
      <w:pPr>
        <w:tabs>
          <w:tab w:val="left" w:pos="-90"/>
          <w:tab w:val="left" w:pos="540"/>
          <w:tab w:val="left" w:pos="810"/>
        </w:tabs>
        <w:ind w:left="540" w:right="540"/>
        <w:rPr>
          <w:rFonts w:ascii="Arial" w:hAnsi="Arial"/>
        </w:rPr>
      </w:pPr>
    </w:p>
    <w:p w:rsidR="00C47070" w:rsidRDefault="00C145FC" w:rsidP="0083302F">
      <w:pPr>
        <w:tabs>
          <w:tab w:val="left" w:pos="-90"/>
          <w:tab w:val="left" w:pos="540"/>
          <w:tab w:val="left" w:pos="810"/>
        </w:tabs>
        <w:ind w:left="540" w:right="540"/>
        <w:rPr>
          <w:rFonts w:ascii="Arial" w:hAnsi="Arial"/>
        </w:rPr>
      </w:pPr>
      <w:r>
        <w:rPr>
          <w:rFonts w:ascii="Arial" w:hAnsi="Arial"/>
        </w:rPr>
        <w:t>The program costs would consist of a faculty member, marketing of the program, and program specific equipment and tools.  Some of the cost of tools will be offset by the availability of similar tools in the existing automotive program.</w:t>
      </w:r>
      <w:r w:rsidR="00DF2899">
        <w:rPr>
          <w:rFonts w:ascii="Arial" w:hAnsi="Arial"/>
        </w:rPr>
        <w:t xml:space="preserve"> </w:t>
      </w:r>
      <w:r w:rsidR="00DA7769">
        <w:rPr>
          <w:rFonts w:ascii="Arial" w:hAnsi="Arial"/>
        </w:rPr>
        <w:t>Ozarka College will also solicit local shops and dealerships for old engines and tractors to use in the lab environment.</w:t>
      </w:r>
    </w:p>
    <w:p w:rsidR="00C145FC" w:rsidRDefault="00C145FC" w:rsidP="0083302F">
      <w:pPr>
        <w:tabs>
          <w:tab w:val="left" w:pos="-90"/>
          <w:tab w:val="left" w:pos="540"/>
          <w:tab w:val="left" w:pos="810"/>
        </w:tabs>
        <w:ind w:left="540" w:right="540"/>
        <w:rPr>
          <w:rFonts w:ascii="Arial" w:hAnsi="Arial"/>
        </w:rPr>
      </w:pPr>
    </w:p>
    <w:p w:rsidR="00C145FC" w:rsidRDefault="00C145FC" w:rsidP="0083302F">
      <w:pPr>
        <w:tabs>
          <w:tab w:val="left" w:pos="-90"/>
          <w:tab w:val="left" w:pos="540"/>
          <w:tab w:val="left" w:pos="810"/>
        </w:tabs>
        <w:ind w:left="540" w:right="540"/>
        <w:rPr>
          <w:rFonts w:ascii="Arial" w:hAnsi="Arial"/>
        </w:rPr>
      </w:pPr>
      <w:r>
        <w:rPr>
          <w:rFonts w:ascii="Arial" w:hAnsi="Arial"/>
        </w:rPr>
        <w:t>There are no existing certificates or degrees that support the program, however, the similarity of the automotive program will facilitate the sharing of resources.</w:t>
      </w:r>
    </w:p>
    <w:p w:rsidR="00C47070" w:rsidRDefault="00C47070" w:rsidP="0083302F">
      <w:pPr>
        <w:tabs>
          <w:tab w:val="left" w:pos="-90"/>
          <w:tab w:val="left" w:pos="540"/>
          <w:tab w:val="left" w:pos="810"/>
        </w:tabs>
        <w:ind w:left="540" w:right="540"/>
        <w:rPr>
          <w:rFonts w:ascii="Arial" w:hAnsi="Arial"/>
        </w:rPr>
      </w:pPr>
    </w:p>
    <w:p w:rsidR="0083302F" w:rsidRDefault="0083302F" w:rsidP="0083302F">
      <w:pPr>
        <w:tabs>
          <w:tab w:val="left" w:pos="-90"/>
          <w:tab w:val="left" w:pos="540"/>
          <w:tab w:val="left" w:pos="810"/>
        </w:tabs>
        <w:rPr>
          <w:rFonts w:ascii="Arial" w:hAnsi="Arial"/>
        </w:rPr>
      </w:pPr>
      <w:r>
        <w:rPr>
          <w:rFonts w:ascii="Arial" w:hAnsi="Arial"/>
        </w:rPr>
        <w:t xml:space="preserve"> 6.  </w:t>
      </w:r>
      <w:r w:rsidRPr="00703CDB">
        <w:rPr>
          <w:rFonts w:ascii="Arial" w:hAnsi="Arial"/>
          <w:b/>
        </w:rPr>
        <w:t>NEED FOR THE PROGRAM</w:t>
      </w:r>
    </w:p>
    <w:p w:rsidR="0083302F" w:rsidRDefault="0083302F" w:rsidP="0083302F">
      <w:pPr>
        <w:tabs>
          <w:tab w:val="left" w:pos="-90"/>
          <w:tab w:val="left" w:pos="540"/>
          <w:tab w:val="left" w:pos="810"/>
        </w:tabs>
        <w:ind w:left="540" w:right="540"/>
        <w:rPr>
          <w:rFonts w:ascii="Arial" w:hAnsi="Arial"/>
        </w:rPr>
      </w:pPr>
    </w:p>
    <w:tbl>
      <w:tblPr>
        <w:tblW w:w="5000" w:type="pct"/>
        <w:tblCellSpacing w:w="0" w:type="dxa"/>
        <w:tblCellMar>
          <w:left w:w="0" w:type="dxa"/>
          <w:right w:w="0" w:type="dxa"/>
        </w:tblCellMar>
        <w:tblLook w:val="04A0"/>
      </w:tblPr>
      <w:tblGrid>
        <w:gridCol w:w="8490"/>
        <w:gridCol w:w="36"/>
        <w:gridCol w:w="36"/>
        <w:gridCol w:w="36"/>
        <w:gridCol w:w="36"/>
        <w:gridCol w:w="36"/>
      </w:tblGrid>
      <w:tr w:rsidR="006C78FD" w:rsidRPr="006C78FD">
        <w:trPr>
          <w:tblCellSpacing w:w="0" w:type="dxa"/>
        </w:trPr>
        <w:tc>
          <w:tcPr>
            <w:tcW w:w="0" w:type="auto"/>
            <w:shd w:val="clear" w:color="auto" w:fill="FFFFFF"/>
            <w:tcMar>
              <w:top w:w="0" w:type="dxa"/>
              <w:left w:w="30" w:type="dxa"/>
              <w:bottom w:w="0" w:type="dxa"/>
              <w:right w:w="0" w:type="dxa"/>
            </w:tcMar>
            <w:vAlign w:val="center"/>
            <w:hideMark/>
          </w:tcPr>
          <w:p w:rsidR="00494691" w:rsidRDefault="006C78FD" w:rsidP="00494691">
            <w:pPr>
              <w:widowControl/>
              <w:ind w:left="540"/>
              <w:rPr>
                <w:rFonts w:ascii="Arial" w:hAnsi="Arial"/>
              </w:rPr>
            </w:pPr>
            <w:r>
              <w:rPr>
                <w:rFonts w:ascii="Arial" w:hAnsi="Arial"/>
              </w:rPr>
              <w:t xml:space="preserve">According to </w:t>
            </w:r>
            <w:r w:rsidR="00733C36">
              <w:rPr>
                <w:rFonts w:ascii="Arial" w:hAnsi="Arial"/>
              </w:rPr>
              <w:t xml:space="preserve">a survey given to the Ozarka College Automotive Advisory </w:t>
            </w:r>
            <w:r w:rsidR="00494691">
              <w:rPr>
                <w:rFonts w:ascii="Arial" w:hAnsi="Arial"/>
              </w:rPr>
              <w:t>Board</w:t>
            </w:r>
            <w:r w:rsidR="00733C36">
              <w:rPr>
                <w:rFonts w:ascii="Arial" w:hAnsi="Arial"/>
              </w:rPr>
              <w:t xml:space="preserve">, a diesel program is </w:t>
            </w:r>
            <w:r w:rsidR="00494691">
              <w:rPr>
                <w:rFonts w:ascii="Arial" w:hAnsi="Arial"/>
              </w:rPr>
              <w:t xml:space="preserve">needed to offer better maintenance coverage of all vehicles in our service area.  This group consists of dealership service managers and automotive garage owners in our four-county service area.  </w:t>
            </w:r>
          </w:p>
          <w:p w:rsidR="00494691" w:rsidRDefault="00494691" w:rsidP="00494691">
            <w:pPr>
              <w:widowControl/>
              <w:ind w:left="540"/>
              <w:rPr>
                <w:rFonts w:ascii="Arial" w:hAnsi="Arial"/>
              </w:rPr>
            </w:pPr>
          </w:p>
          <w:p w:rsidR="006C78FD" w:rsidRPr="006C78FD" w:rsidRDefault="006C78FD" w:rsidP="00494691">
            <w:pPr>
              <w:widowControl/>
              <w:ind w:left="540"/>
              <w:rPr>
                <w:rFonts w:ascii="Arial" w:hAnsi="Arial" w:cs="Arial"/>
                <w:snapToGrid/>
                <w:szCs w:val="24"/>
              </w:rPr>
            </w:pPr>
            <w:r>
              <w:rPr>
                <w:rFonts w:ascii="Arial" w:hAnsi="Arial"/>
              </w:rPr>
              <w:t>Arkansas labor statistics</w:t>
            </w:r>
            <w:r w:rsidR="009144E0">
              <w:rPr>
                <w:rFonts w:ascii="Arial" w:hAnsi="Arial"/>
              </w:rPr>
              <w:t xml:space="preserve"> provided from Discoverarkansas.net, projected </w:t>
            </w:r>
            <w:r w:rsidR="000C25E6">
              <w:rPr>
                <w:rFonts w:ascii="Arial" w:hAnsi="Arial"/>
              </w:rPr>
              <w:lastRenderedPageBreak/>
              <w:t xml:space="preserve">diesel technician employment opportunities will increase </w:t>
            </w:r>
            <w:r w:rsidR="009144E0">
              <w:rPr>
                <w:rFonts w:ascii="Arial" w:hAnsi="Arial"/>
              </w:rPr>
              <w:t xml:space="preserve">in the state </w:t>
            </w:r>
            <w:r w:rsidR="000C25E6">
              <w:rPr>
                <w:rFonts w:ascii="Arial" w:hAnsi="Arial"/>
              </w:rPr>
              <w:t xml:space="preserve">from 3,638 jobs available to 4,385 by 2016.  This is an increase of 747 new jobs with an estimated 154 opening per year.  </w:t>
            </w:r>
            <w:r w:rsidR="009144E0">
              <w:rPr>
                <w:rFonts w:ascii="Arial" w:hAnsi="Arial"/>
              </w:rPr>
              <w:t>The annual entry level salary is $24,710 with an annual mean of $35,510.  In North Central Arkansas, the employment projections indicated an increase from 278 to 344 from 2006-2016 for an increase of 66 possible job opportunities.  The annual salary in North Central Arkansas is $23,097 for entry level with an annual mean of $30,424.  These figures do not account for farm and other diesel opportunities available in the service area.</w:t>
            </w:r>
            <w:r>
              <w:rPr>
                <w:rFonts w:ascii="Arial" w:hAnsi="Arial"/>
              </w:rPr>
              <w:t xml:space="preserve">  </w:t>
            </w:r>
          </w:p>
        </w:tc>
        <w:tc>
          <w:tcPr>
            <w:tcW w:w="0" w:type="auto"/>
            <w:shd w:val="clear" w:color="auto" w:fill="FFFFFF"/>
            <w:tcMar>
              <w:top w:w="0" w:type="dxa"/>
              <w:left w:w="30" w:type="dxa"/>
              <w:bottom w:w="0" w:type="dxa"/>
              <w:right w:w="0" w:type="dxa"/>
            </w:tcMar>
            <w:vAlign w:val="center"/>
            <w:hideMark/>
          </w:tcPr>
          <w:p w:rsidR="006C78FD" w:rsidRPr="006C78FD" w:rsidRDefault="006C78FD" w:rsidP="006C78FD">
            <w:pPr>
              <w:widowControl/>
              <w:jc w:val="right"/>
              <w:rPr>
                <w:rFonts w:ascii="Arial" w:hAnsi="Arial" w:cs="Arial"/>
                <w:snapToGrid/>
                <w:szCs w:val="24"/>
              </w:rPr>
            </w:pPr>
          </w:p>
        </w:tc>
        <w:tc>
          <w:tcPr>
            <w:tcW w:w="0" w:type="auto"/>
            <w:shd w:val="clear" w:color="auto" w:fill="FFFFFF"/>
            <w:tcMar>
              <w:top w:w="0" w:type="dxa"/>
              <w:left w:w="30" w:type="dxa"/>
              <w:bottom w:w="0" w:type="dxa"/>
              <w:right w:w="0" w:type="dxa"/>
            </w:tcMar>
            <w:vAlign w:val="center"/>
            <w:hideMark/>
          </w:tcPr>
          <w:p w:rsidR="006C78FD" w:rsidRPr="006C78FD" w:rsidRDefault="006C78FD" w:rsidP="006C78FD">
            <w:pPr>
              <w:widowControl/>
              <w:jc w:val="right"/>
              <w:rPr>
                <w:rFonts w:ascii="Arial" w:hAnsi="Arial" w:cs="Arial"/>
                <w:snapToGrid/>
                <w:szCs w:val="24"/>
              </w:rPr>
            </w:pPr>
          </w:p>
        </w:tc>
        <w:tc>
          <w:tcPr>
            <w:tcW w:w="0" w:type="auto"/>
            <w:shd w:val="clear" w:color="auto" w:fill="FFFFFF"/>
            <w:tcMar>
              <w:top w:w="0" w:type="dxa"/>
              <w:left w:w="30" w:type="dxa"/>
              <w:bottom w:w="0" w:type="dxa"/>
              <w:right w:w="0" w:type="dxa"/>
            </w:tcMar>
            <w:vAlign w:val="center"/>
            <w:hideMark/>
          </w:tcPr>
          <w:p w:rsidR="006C78FD" w:rsidRPr="006C78FD" w:rsidRDefault="006C78FD" w:rsidP="006C78FD">
            <w:pPr>
              <w:widowControl/>
              <w:jc w:val="right"/>
              <w:rPr>
                <w:rFonts w:ascii="Arial" w:hAnsi="Arial" w:cs="Arial"/>
                <w:snapToGrid/>
                <w:szCs w:val="24"/>
              </w:rPr>
            </w:pPr>
          </w:p>
        </w:tc>
        <w:tc>
          <w:tcPr>
            <w:tcW w:w="0" w:type="auto"/>
            <w:shd w:val="clear" w:color="auto" w:fill="FFFFFF"/>
            <w:tcMar>
              <w:top w:w="0" w:type="dxa"/>
              <w:left w:w="30" w:type="dxa"/>
              <w:bottom w:w="0" w:type="dxa"/>
              <w:right w:w="0" w:type="dxa"/>
            </w:tcMar>
            <w:vAlign w:val="center"/>
            <w:hideMark/>
          </w:tcPr>
          <w:p w:rsidR="006C78FD" w:rsidRPr="006C78FD" w:rsidRDefault="006C78FD" w:rsidP="006C78FD">
            <w:pPr>
              <w:widowControl/>
              <w:jc w:val="right"/>
              <w:rPr>
                <w:rFonts w:ascii="Arial" w:hAnsi="Arial" w:cs="Arial"/>
                <w:snapToGrid/>
                <w:szCs w:val="24"/>
              </w:rPr>
            </w:pPr>
          </w:p>
        </w:tc>
        <w:tc>
          <w:tcPr>
            <w:tcW w:w="0" w:type="auto"/>
            <w:shd w:val="clear" w:color="auto" w:fill="FFFFFF"/>
            <w:tcMar>
              <w:top w:w="0" w:type="dxa"/>
              <w:left w:w="30" w:type="dxa"/>
              <w:bottom w:w="0" w:type="dxa"/>
              <w:right w:w="0" w:type="dxa"/>
            </w:tcMar>
            <w:vAlign w:val="center"/>
            <w:hideMark/>
          </w:tcPr>
          <w:p w:rsidR="006C78FD" w:rsidRPr="006C78FD" w:rsidRDefault="006C78FD" w:rsidP="000C25E6">
            <w:pPr>
              <w:widowControl/>
              <w:jc w:val="right"/>
              <w:rPr>
                <w:rFonts w:ascii="Arial" w:hAnsi="Arial" w:cs="Arial"/>
                <w:snapToGrid/>
                <w:szCs w:val="24"/>
              </w:rPr>
            </w:pPr>
          </w:p>
        </w:tc>
      </w:tr>
    </w:tbl>
    <w:p w:rsidR="006C78FD" w:rsidRPr="006C78FD" w:rsidRDefault="006C78FD" w:rsidP="0083302F">
      <w:pPr>
        <w:tabs>
          <w:tab w:val="left" w:pos="-90"/>
          <w:tab w:val="left" w:pos="540"/>
          <w:tab w:val="left" w:pos="810"/>
        </w:tabs>
        <w:ind w:left="540" w:right="540"/>
        <w:rPr>
          <w:rFonts w:ascii="Arial" w:hAnsi="Arial"/>
        </w:rPr>
      </w:pPr>
    </w:p>
    <w:p w:rsidR="006C78FD" w:rsidRDefault="009144E0" w:rsidP="0083302F">
      <w:pPr>
        <w:tabs>
          <w:tab w:val="left" w:pos="-90"/>
          <w:tab w:val="left" w:pos="540"/>
          <w:tab w:val="left" w:pos="810"/>
        </w:tabs>
        <w:ind w:left="540" w:right="540"/>
        <w:rPr>
          <w:rFonts w:ascii="Arial" w:hAnsi="Arial"/>
        </w:rPr>
      </w:pPr>
      <w:r>
        <w:rPr>
          <w:rFonts w:ascii="Arial" w:hAnsi="Arial"/>
        </w:rPr>
        <w:t xml:space="preserve">Ozarka College </w:t>
      </w:r>
      <w:r w:rsidR="00173D74">
        <w:rPr>
          <w:rFonts w:ascii="Arial" w:hAnsi="Arial"/>
        </w:rPr>
        <w:t xml:space="preserve">also </w:t>
      </w:r>
      <w:r>
        <w:rPr>
          <w:rFonts w:ascii="Arial" w:hAnsi="Arial"/>
        </w:rPr>
        <w:t>conducted an interest survey recently of all the high schools in its servic</w:t>
      </w:r>
      <w:r w:rsidR="00173D74">
        <w:rPr>
          <w:rFonts w:ascii="Arial" w:hAnsi="Arial"/>
        </w:rPr>
        <w:t>e area (14 schools).  According to the survey from 8 of the 14 high schools, the following students were VERY INTERESTED in pursuing the Diesel Service Technology program:</w:t>
      </w:r>
    </w:p>
    <w:p w:rsidR="00173D74" w:rsidRDefault="00173D74" w:rsidP="0083302F">
      <w:pPr>
        <w:tabs>
          <w:tab w:val="left" w:pos="-90"/>
          <w:tab w:val="left" w:pos="540"/>
          <w:tab w:val="left" w:pos="810"/>
        </w:tabs>
        <w:ind w:left="540" w:right="540"/>
        <w:rPr>
          <w:rFonts w:ascii="Arial" w:hAnsi="Arial"/>
        </w:rPr>
      </w:pPr>
    </w:p>
    <w:p w:rsidR="00173D74" w:rsidRDefault="00173D74" w:rsidP="0083302F">
      <w:pPr>
        <w:tabs>
          <w:tab w:val="left" w:pos="-90"/>
          <w:tab w:val="left" w:pos="540"/>
          <w:tab w:val="left" w:pos="810"/>
        </w:tabs>
        <w:ind w:left="540" w:right="540"/>
        <w:rPr>
          <w:rFonts w:ascii="Arial" w:hAnsi="Arial"/>
        </w:rPr>
      </w:pPr>
      <w:r>
        <w:rPr>
          <w:rFonts w:ascii="Arial" w:hAnsi="Arial"/>
        </w:rPr>
        <w:t>32 – Seniors</w:t>
      </w:r>
    </w:p>
    <w:p w:rsidR="00173D74" w:rsidRDefault="00173D74" w:rsidP="0083302F">
      <w:pPr>
        <w:tabs>
          <w:tab w:val="left" w:pos="-90"/>
          <w:tab w:val="left" w:pos="540"/>
          <w:tab w:val="left" w:pos="810"/>
        </w:tabs>
        <w:ind w:left="540" w:right="540"/>
        <w:rPr>
          <w:rFonts w:ascii="Arial" w:hAnsi="Arial"/>
        </w:rPr>
      </w:pPr>
      <w:r>
        <w:rPr>
          <w:rFonts w:ascii="Arial" w:hAnsi="Arial"/>
        </w:rPr>
        <w:t>52 – Juniors</w:t>
      </w:r>
    </w:p>
    <w:p w:rsidR="00173D74" w:rsidRDefault="00173D74" w:rsidP="0083302F">
      <w:pPr>
        <w:tabs>
          <w:tab w:val="left" w:pos="-90"/>
          <w:tab w:val="left" w:pos="540"/>
          <w:tab w:val="left" w:pos="810"/>
        </w:tabs>
        <w:ind w:left="540" w:right="540"/>
        <w:rPr>
          <w:rFonts w:ascii="Arial" w:hAnsi="Arial"/>
        </w:rPr>
      </w:pPr>
      <w:r>
        <w:rPr>
          <w:rFonts w:ascii="Arial" w:hAnsi="Arial"/>
        </w:rPr>
        <w:t>54 – Sophomores</w:t>
      </w:r>
    </w:p>
    <w:p w:rsidR="00173D74" w:rsidRDefault="00173D74" w:rsidP="0083302F">
      <w:pPr>
        <w:tabs>
          <w:tab w:val="left" w:pos="-90"/>
          <w:tab w:val="left" w:pos="540"/>
          <w:tab w:val="left" w:pos="810"/>
        </w:tabs>
        <w:ind w:left="540" w:right="540"/>
        <w:rPr>
          <w:rFonts w:ascii="Arial" w:hAnsi="Arial"/>
        </w:rPr>
      </w:pPr>
      <w:r>
        <w:rPr>
          <w:rFonts w:ascii="Arial" w:hAnsi="Arial"/>
        </w:rPr>
        <w:t>38 – Freshman</w:t>
      </w:r>
    </w:p>
    <w:p w:rsidR="00173D74" w:rsidRDefault="00173D74" w:rsidP="0083302F">
      <w:pPr>
        <w:tabs>
          <w:tab w:val="left" w:pos="-90"/>
          <w:tab w:val="left" w:pos="540"/>
          <w:tab w:val="left" w:pos="810"/>
        </w:tabs>
        <w:ind w:left="540" w:right="540"/>
        <w:rPr>
          <w:rFonts w:ascii="Arial" w:hAnsi="Arial"/>
        </w:rPr>
      </w:pPr>
    </w:p>
    <w:p w:rsidR="00494691" w:rsidRDefault="009144E0" w:rsidP="00494691">
      <w:pPr>
        <w:tabs>
          <w:tab w:val="left" w:pos="-90"/>
          <w:tab w:val="left" w:pos="540"/>
          <w:tab w:val="left" w:pos="810"/>
        </w:tabs>
        <w:ind w:left="540" w:right="540"/>
        <w:rPr>
          <w:rFonts w:ascii="Arial" w:hAnsi="Arial"/>
        </w:rPr>
      </w:pPr>
      <w:r>
        <w:rPr>
          <w:rFonts w:ascii="Arial" w:hAnsi="Arial"/>
        </w:rPr>
        <w:t xml:space="preserve">Because of this interest level, Ozarka is projecting </w:t>
      </w:r>
      <w:r w:rsidR="00F51ABB">
        <w:rPr>
          <w:rFonts w:ascii="Arial" w:hAnsi="Arial"/>
        </w:rPr>
        <w:t>20</w:t>
      </w:r>
      <w:r>
        <w:rPr>
          <w:rFonts w:ascii="Arial" w:hAnsi="Arial"/>
        </w:rPr>
        <w:t xml:space="preserve"> graduates within five years of the start of the program.</w:t>
      </w:r>
    </w:p>
    <w:p w:rsidR="00494691" w:rsidRDefault="00494691" w:rsidP="00494691">
      <w:pPr>
        <w:tabs>
          <w:tab w:val="left" w:pos="-90"/>
          <w:tab w:val="left" w:pos="540"/>
          <w:tab w:val="left" w:pos="810"/>
        </w:tabs>
        <w:ind w:left="540" w:right="540"/>
        <w:rPr>
          <w:rFonts w:ascii="Arial" w:hAnsi="Arial"/>
        </w:rPr>
      </w:pPr>
    </w:p>
    <w:p w:rsidR="00494691" w:rsidRDefault="00494691" w:rsidP="00494691">
      <w:pPr>
        <w:tabs>
          <w:tab w:val="left" w:pos="-90"/>
          <w:tab w:val="left" w:pos="540"/>
          <w:tab w:val="left" w:pos="810"/>
        </w:tabs>
        <w:ind w:left="540" w:right="540"/>
        <w:rPr>
          <w:rFonts w:ascii="Arial" w:hAnsi="Arial"/>
        </w:rPr>
      </w:pPr>
    </w:p>
    <w:p w:rsidR="0083302F" w:rsidRDefault="0083302F" w:rsidP="001E1C79">
      <w:pPr>
        <w:tabs>
          <w:tab w:val="left" w:pos="-90"/>
          <w:tab w:val="left" w:pos="0"/>
          <w:tab w:val="left" w:pos="810"/>
        </w:tabs>
        <w:ind w:right="540"/>
        <w:rPr>
          <w:rFonts w:ascii="Arial" w:hAnsi="Arial"/>
        </w:rPr>
      </w:pPr>
      <w:r>
        <w:rPr>
          <w:rFonts w:ascii="Arial" w:hAnsi="Arial"/>
        </w:rPr>
        <w:t xml:space="preserve">7.  </w:t>
      </w:r>
      <w:r w:rsidRPr="00703CDB">
        <w:rPr>
          <w:rFonts w:ascii="Arial" w:hAnsi="Arial"/>
          <w:b/>
        </w:rPr>
        <w:t xml:space="preserve">CURRICULUM </w:t>
      </w:r>
    </w:p>
    <w:p w:rsidR="0083302F" w:rsidRDefault="0083302F" w:rsidP="0083302F">
      <w:pPr>
        <w:tabs>
          <w:tab w:val="left" w:pos="-90"/>
          <w:tab w:val="left" w:pos="540"/>
          <w:tab w:val="left" w:pos="810"/>
        </w:tabs>
        <w:ind w:left="540"/>
        <w:rPr>
          <w:rFonts w:ascii="Arial" w:hAnsi="Arial"/>
        </w:rPr>
      </w:pPr>
    </w:p>
    <w:p w:rsidR="00506B34" w:rsidRDefault="00506B34" w:rsidP="0083302F">
      <w:pPr>
        <w:pStyle w:val="Heading1"/>
      </w:pPr>
      <w:r>
        <w:t xml:space="preserve">See </w:t>
      </w:r>
      <w:proofErr w:type="gramStart"/>
      <w:r>
        <w:t>Attachment .</w:t>
      </w:r>
      <w:proofErr w:type="gramEnd"/>
    </w:p>
    <w:p w:rsidR="00506B34" w:rsidRPr="00506B34" w:rsidRDefault="00506B34" w:rsidP="00506B34">
      <w:r>
        <w:tab/>
      </w:r>
    </w:p>
    <w:p w:rsidR="00C9096B" w:rsidRDefault="00506B34" w:rsidP="0083302F">
      <w:pPr>
        <w:pStyle w:val="Heading1"/>
      </w:pPr>
      <w:r>
        <w:t xml:space="preserve">The Ozarka College Curriculum Committee will review this program on February 18, 2011.  There are no concerns anticipated with the review based on preliminary inquiries with the committee. </w:t>
      </w:r>
    </w:p>
    <w:p w:rsidR="00C9096B" w:rsidRDefault="00C9096B" w:rsidP="0083302F">
      <w:pPr>
        <w:pStyle w:val="Heading1"/>
      </w:pPr>
    </w:p>
    <w:p w:rsidR="00C9096B" w:rsidRDefault="00C9096B" w:rsidP="00C9096B">
      <w:pPr>
        <w:pStyle w:val="Heading1"/>
      </w:pPr>
      <w:r>
        <w:t>There are no special or unique admission requirements for this program beyond Ozarka's normal requirements.</w:t>
      </w:r>
    </w:p>
    <w:p w:rsidR="00C9096B" w:rsidRPr="00C9096B" w:rsidRDefault="00C9096B" w:rsidP="00C9096B">
      <w:r>
        <w:tab/>
      </w:r>
    </w:p>
    <w:p w:rsidR="0083302F" w:rsidRDefault="001F2EAA" w:rsidP="0083302F">
      <w:pPr>
        <w:tabs>
          <w:tab w:val="left" w:pos="-90"/>
          <w:tab w:val="left" w:pos="540"/>
          <w:tab w:val="left" w:pos="810"/>
        </w:tabs>
        <w:rPr>
          <w:rFonts w:ascii="Arial" w:hAnsi="Arial"/>
        </w:rPr>
      </w:pPr>
      <w:r>
        <w:rPr>
          <w:rFonts w:ascii="Arial" w:hAnsi="Arial"/>
        </w:rPr>
        <w:tab/>
      </w:r>
    </w:p>
    <w:p w:rsidR="0083302F" w:rsidRDefault="0083302F" w:rsidP="001E1C79">
      <w:pPr>
        <w:tabs>
          <w:tab w:val="left" w:pos="-90"/>
          <w:tab w:val="left" w:pos="90"/>
          <w:tab w:val="left" w:pos="540"/>
          <w:tab w:val="left" w:pos="810"/>
        </w:tabs>
        <w:rPr>
          <w:rFonts w:ascii="Arial" w:hAnsi="Arial"/>
        </w:rPr>
      </w:pPr>
      <w:r>
        <w:rPr>
          <w:rFonts w:ascii="Arial" w:hAnsi="Arial"/>
        </w:rPr>
        <w:t xml:space="preserve">8.  </w:t>
      </w:r>
      <w:r w:rsidRPr="00703CDB">
        <w:rPr>
          <w:rFonts w:ascii="Arial" w:hAnsi="Arial"/>
          <w:b/>
        </w:rPr>
        <w:t>FACULTY</w:t>
      </w:r>
    </w:p>
    <w:p w:rsidR="0083302F" w:rsidRDefault="0083302F" w:rsidP="0083302F">
      <w:pPr>
        <w:tabs>
          <w:tab w:val="left" w:pos="-90"/>
          <w:tab w:val="left" w:pos="540"/>
          <w:tab w:val="left" w:pos="810"/>
        </w:tabs>
        <w:rPr>
          <w:rFonts w:ascii="Arial" w:hAnsi="Arial"/>
        </w:rPr>
      </w:pPr>
    </w:p>
    <w:p w:rsidR="00506B34" w:rsidRDefault="00506B34" w:rsidP="0083302F">
      <w:pPr>
        <w:tabs>
          <w:tab w:val="left" w:pos="-90"/>
          <w:tab w:val="left" w:pos="540"/>
          <w:tab w:val="left" w:pos="810"/>
        </w:tabs>
        <w:ind w:left="540" w:right="540"/>
        <w:rPr>
          <w:rFonts w:ascii="Arial" w:hAnsi="Arial"/>
        </w:rPr>
      </w:pPr>
      <w:r>
        <w:rPr>
          <w:rFonts w:ascii="Arial" w:hAnsi="Arial"/>
        </w:rPr>
        <w:t xml:space="preserve">Currently, there </w:t>
      </w:r>
      <w:proofErr w:type="gramStart"/>
      <w:r>
        <w:rPr>
          <w:rFonts w:ascii="Arial" w:hAnsi="Arial"/>
        </w:rPr>
        <w:t>are no</w:t>
      </w:r>
      <w:r w:rsidR="00D61534">
        <w:rPr>
          <w:rFonts w:ascii="Arial" w:hAnsi="Arial"/>
        </w:rPr>
        <w:t xml:space="preserve"> current </w:t>
      </w:r>
      <w:r>
        <w:rPr>
          <w:rFonts w:ascii="Arial" w:hAnsi="Arial"/>
        </w:rPr>
        <w:t>faculty</w:t>
      </w:r>
      <w:proofErr w:type="gramEnd"/>
      <w:r>
        <w:rPr>
          <w:rFonts w:ascii="Arial" w:hAnsi="Arial"/>
        </w:rPr>
        <w:t xml:space="preserve"> identified for the program.  A new faculty member will be hired upon ADHE approval of the proposal</w:t>
      </w:r>
      <w:r w:rsidR="00D61534">
        <w:rPr>
          <w:rFonts w:ascii="Arial" w:hAnsi="Arial"/>
        </w:rPr>
        <w:t xml:space="preserve"> (April Coordinating Board).  The new faculty member will be hired part-time until July 1 to assist in the ramp-up of the new program and then full-time July 1</w:t>
      </w:r>
      <w:r>
        <w:rPr>
          <w:rFonts w:ascii="Arial" w:hAnsi="Arial"/>
        </w:rPr>
        <w:t xml:space="preserve">.  The faculty member will be required to have at least an associate’s degree with 2 years industry experience. </w:t>
      </w:r>
    </w:p>
    <w:p w:rsidR="00D61534" w:rsidRDefault="00D61534" w:rsidP="0083302F">
      <w:pPr>
        <w:tabs>
          <w:tab w:val="left" w:pos="-90"/>
          <w:tab w:val="left" w:pos="540"/>
          <w:tab w:val="left" w:pos="810"/>
        </w:tabs>
        <w:ind w:left="540" w:right="540"/>
        <w:rPr>
          <w:rFonts w:ascii="Arial" w:hAnsi="Arial"/>
        </w:rPr>
      </w:pPr>
    </w:p>
    <w:p w:rsidR="00D61534" w:rsidRDefault="00D61534" w:rsidP="0083302F">
      <w:pPr>
        <w:tabs>
          <w:tab w:val="left" w:pos="-90"/>
          <w:tab w:val="left" w:pos="540"/>
          <w:tab w:val="left" w:pos="810"/>
        </w:tabs>
        <w:ind w:left="540" w:right="540"/>
        <w:rPr>
          <w:rFonts w:ascii="Arial" w:hAnsi="Arial"/>
        </w:rPr>
      </w:pPr>
    </w:p>
    <w:p w:rsidR="0083302F" w:rsidRDefault="0083302F" w:rsidP="0083302F">
      <w:pPr>
        <w:tabs>
          <w:tab w:val="left" w:pos="-90"/>
          <w:tab w:val="left" w:pos="540"/>
          <w:tab w:val="left" w:pos="810"/>
        </w:tabs>
        <w:rPr>
          <w:rFonts w:ascii="Arial" w:hAnsi="Arial"/>
        </w:rPr>
      </w:pPr>
      <w:r>
        <w:rPr>
          <w:rFonts w:ascii="Arial" w:hAnsi="Arial"/>
        </w:rPr>
        <w:lastRenderedPageBreak/>
        <w:t xml:space="preserve"> 9.  </w:t>
      </w:r>
      <w:r w:rsidRPr="00703CDB">
        <w:rPr>
          <w:rFonts w:ascii="Arial" w:hAnsi="Arial"/>
          <w:b/>
        </w:rPr>
        <w:t>DESCRIPTION OF RESOURCES</w:t>
      </w:r>
      <w:r>
        <w:rPr>
          <w:rFonts w:ascii="Arial" w:hAnsi="Arial"/>
        </w:rPr>
        <w:t xml:space="preserve">                                                                             </w:t>
      </w:r>
    </w:p>
    <w:p w:rsidR="00D61534" w:rsidRDefault="0083302F" w:rsidP="0083302F">
      <w:pPr>
        <w:tabs>
          <w:tab w:val="left" w:pos="-90"/>
          <w:tab w:val="left" w:pos="540"/>
          <w:tab w:val="left" w:pos="810"/>
        </w:tabs>
        <w:rPr>
          <w:rFonts w:ascii="Arial" w:hAnsi="Arial"/>
        </w:rPr>
      </w:pPr>
      <w:r>
        <w:rPr>
          <w:rFonts w:ascii="Arial" w:hAnsi="Arial"/>
        </w:rPr>
        <w:t xml:space="preserve">        </w:t>
      </w:r>
    </w:p>
    <w:p w:rsidR="00D61534" w:rsidRDefault="00D61534" w:rsidP="008636D6">
      <w:pPr>
        <w:tabs>
          <w:tab w:val="left" w:pos="-90"/>
          <w:tab w:val="left" w:pos="810"/>
        </w:tabs>
        <w:ind w:left="540"/>
        <w:rPr>
          <w:rFonts w:ascii="Arial" w:hAnsi="Arial"/>
        </w:rPr>
      </w:pPr>
      <w:r>
        <w:rPr>
          <w:rFonts w:ascii="Arial" w:hAnsi="Arial"/>
        </w:rPr>
        <w:t>Ozarka College currently has a fully functioning library that is budgeted every year to support all the programs that Ozarka offers.  Upon approval of the proposal, the library will be directed to acquire supporting media for the diesel career field.  Since Ozarka is currently in the next fiscal year budgeting process, the addition of the diesel program will added as a projection.</w:t>
      </w:r>
    </w:p>
    <w:p w:rsidR="00D61534" w:rsidRDefault="00D61534" w:rsidP="008636D6">
      <w:pPr>
        <w:tabs>
          <w:tab w:val="left" w:pos="-90"/>
          <w:tab w:val="left" w:pos="810"/>
        </w:tabs>
        <w:ind w:left="540"/>
        <w:rPr>
          <w:rFonts w:ascii="Arial" w:hAnsi="Arial"/>
        </w:rPr>
      </w:pPr>
    </w:p>
    <w:p w:rsidR="00D61534" w:rsidRDefault="008636D6" w:rsidP="008636D6">
      <w:pPr>
        <w:tabs>
          <w:tab w:val="left" w:pos="-90"/>
          <w:tab w:val="left" w:pos="810"/>
        </w:tabs>
        <w:ind w:left="540"/>
        <w:rPr>
          <w:rFonts w:ascii="Arial" w:hAnsi="Arial"/>
        </w:rPr>
      </w:pPr>
      <w:r>
        <w:rPr>
          <w:rFonts w:ascii="Arial" w:hAnsi="Arial"/>
        </w:rPr>
        <w:t xml:space="preserve">Ozarka College currently offers an automotive program at the TC and AAS levels on the Melbourne campus.  This program is offered during the day and has a fully functioning garage/shop facility.  Much of the equipment between the two programs are the same so, starting up, the diesel program will share tools and the shop.  The diesel program will be offered at night, so there will be no conflict for resources.  </w:t>
      </w:r>
    </w:p>
    <w:p w:rsidR="004130A5" w:rsidRDefault="004130A5" w:rsidP="008636D6">
      <w:pPr>
        <w:tabs>
          <w:tab w:val="left" w:pos="-90"/>
          <w:tab w:val="left" w:pos="810"/>
        </w:tabs>
        <w:ind w:left="540"/>
        <w:rPr>
          <w:rFonts w:ascii="Arial" w:hAnsi="Arial"/>
        </w:rPr>
      </w:pPr>
    </w:p>
    <w:p w:rsidR="004130A5" w:rsidRDefault="004130A5" w:rsidP="008636D6">
      <w:pPr>
        <w:tabs>
          <w:tab w:val="left" w:pos="-90"/>
          <w:tab w:val="left" w:pos="810"/>
        </w:tabs>
        <w:ind w:left="540"/>
        <w:rPr>
          <w:rFonts w:ascii="Arial" w:hAnsi="Arial"/>
        </w:rPr>
      </w:pPr>
      <w:r>
        <w:rPr>
          <w:rFonts w:ascii="Arial" w:hAnsi="Arial"/>
        </w:rPr>
        <w:t>The current automotive instructor will be soliciting local businesses for used diesel engines and associated equipment and tools for training aids and use.</w:t>
      </w:r>
    </w:p>
    <w:p w:rsidR="008636D6" w:rsidRDefault="008636D6" w:rsidP="00D61534">
      <w:pPr>
        <w:tabs>
          <w:tab w:val="left" w:pos="-90"/>
          <w:tab w:val="left" w:pos="810"/>
        </w:tabs>
        <w:ind w:left="90"/>
        <w:rPr>
          <w:rFonts w:ascii="Arial" w:hAnsi="Arial"/>
        </w:rPr>
      </w:pPr>
    </w:p>
    <w:p w:rsidR="0083302F" w:rsidRDefault="0083302F" w:rsidP="0083302F">
      <w:pPr>
        <w:tabs>
          <w:tab w:val="left" w:pos="-90"/>
          <w:tab w:val="left" w:pos="540"/>
          <w:tab w:val="left" w:pos="810"/>
        </w:tabs>
        <w:ind w:left="540"/>
        <w:rPr>
          <w:rFonts w:ascii="Arial" w:hAnsi="Arial"/>
        </w:rPr>
      </w:pPr>
    </w:p>
    <w:p w:rsidR="0083302F" w:rsidRDefault="0083302F" w:rsidP="0083302F">
      <w:pPr>
        <w:tabs>
          <w:tab w:val="left" w:pos="-90"/>
          <w:tab w:val="left" w:pos="540"/>
          <w:tab w:val="left" w:pos="810"/>
        </w:tabs>
        <w:ind w:left="540" w:hanging="540"/>
        <w:rPr>
          <w:rFonts w:ascii="Arial" w:hAnsi="Arial"/>
        </w:rPr>
      </w:pPr>
      <w:r>
        <w:rPr>
          <w:rFonts w:ascii="Arial" w:hAnsi="Arial"/>
        </w:rPr>
        <w:t xml:space="preserve">10.  </w:t>
      </w:r>
      <w:r w:rsidRPr="00703CDB">
        <w:rPr>
          <w:rFonts w:ascii="Arial" w:hAnsi="Arial"/>
          <w:b/>
        </w:rPr>
        <w:t>NEW PROGRAM COSTS – Expenditures for the first 3 years</w:t>
      </w:r>
    </w:p>
    <w:p w:rsidR="0083302F" w:rsidRDefault="0083302F" w:rsidP="0083302F">
      <w:pPr>
        <w:tabs>
          <w:tab w:val="left" w:pos="-90"/>
          <w:tab w:val="left" w:pos="540"/>
          <w:tab w:val="left" w:pos="810"/>
        </w:tabs>
        <w:rPr>
          <w:rFonts w:ascii="Arial" w:hAnsi="Arial"/>
        </w:rPr>
      </w:pPr>
    </w:p>
    <w:p w:rsidR="0083302F" w:rsidRDefault="0083302F" w:rsidP="0083302F">
      <w:pPr>
        <w:tabs>
          <w:tab w:val="left" w:pos="-90"/>
          <w:tab w:val="left" w:pos="540"/>
          <w:tab w:val="left" w:pos="810"/>
        </w:tabs>
        <w:ind w:firstLine="540"/>
        <w:rPr>
          <w:rFonts w:ascii="Arial" w:hAnsi="Arial"/>
        </w:rPr>
      </w:pPr>
      <w:r>
        <w:rPr>
          <w:rFonts w:ascii="Arial" w:hAnsi="Arial"/>
        </w:rPr>
        <w:t>New administrative costs</w:t>
      </w:r>
    </w:p>
    <w:p w:rsidR="00A40E59" w:rsidRDefault="00A40E59" w:rsidP="0083302F">
      <w:pPr>
        <w:tabs>
          <w:tab w:val="left" w:pos="-90"/>
          <w:tab w:val="left" w:pos="540"/>
          <w:tab w:val="left" w:pos="810"/>
        </w:tabs>
        <w:ind w:firstLine="540"/>
        <w:rPr>
          <w:rFonts w:ascii="Arial" w:hAnsi="Arial"/>
        </w:rPr>
      </w:pPr>
      <w:r>
        <w:rPr>
          <w:rFonts w:ascii="Arial" w:hAnsi="Arial"/>
        </w:rPr>
        <w:tab/>
        <w:t>$7400 – program budget (Year 1, 2, and 3)</w:t>
      </w:r>
    </w:p>
    <w:p w:rsidR="004130A5" w:rsidRDefault="0083302F" w:rsidP="0083302F">
      <w:pPr>
        <w:tabs>
          <w:tab w:val="left" w:pos="-90"/>
          <w:tab w:val="left" w:pos="540"/>
          <w:tab w:val="left" w:pos="810"/>
        </w:tabs>
        <w:ind w:firstLine="540"/>
        <w:rPr>
          <w:rFonts w:ascii="Arial" w:hAnsi="Arial"/>
        </w:rPr>
      </w:pPr>
      <w:r>
        <w:rPr>
          <w:rFonts w:ascii="Arial" w:hAnsi="Arial"/>
        </w:rPr>
        <w:t>Number of new faculty (full-time and part-time) and costs</w:t>
      </w:r>
      <w:r w:rsidR="004130A5">
        <w:rPr>
          <w:rFonts w:ascii="Arial" w:hAnsi="Arial"/>
        </w:rPr>
        <w:t xml:space="preserve">: </w:t>
      </w:r>
    </w:p>
    <w:p w:rsidR="004130A5" w:rsidRDefault="004130A5" w:rsidP="0083302F">
      <w:pPr>
        <w:tabs>
          <w:tab w:val="left" w:pos="-90"/>
          <w:tab w:val="left" w:pos="540"/>
          <w:tab w:val="left" w:pos="810"/>
        </w:tabs>
        <w:ind w:firstLine="540"/>
        <w:rPr>
          <w:rFonts w:ascii="Arial" w:hAnsi="Arial"/>
        </w:rPr>
      </w:pPr>
      <w:r>
        <w:rPr>
          <w:rFonts w:ascii="Arial" w:hAnsi="Arial"/>
        </w:rPr>
        <w:tab/>
        <w:t>Part-time contract costs until June 30,</w:t>
      </w:r>
      <w:r>
        <w:rPr>
          <w:rFonts w:ascii="Arial" w:hAnsi="Arial"/>
          <w:vertAlign w:val="superscript"/>
        </w:rPr>
        <w:t xml:space="preserve"> </w:t>
      </w:r>
      <w:r>
        <w:rPr>
          <w:rFonts w:ascii="Arial" w:hAnsi="Arial"/>
        </w:rPr>
        <w:t>2011 - $2800 ($35/hr X 80 hrs)</w:t>
      </w:r>
    </w:p>
    <w:p w:rsidR="0017324C" w:rsidRDefault="004130A5" w:rsidP="0083302F">
      <w:pPr>
        <w:tabs>
          <w:tab w:val="left" w:pos="-90"/>
          <w:tab w:val="left" w:pos="540"/>
          <w:tab w:val="left" w:pos="810"/>
        </w:tabs>
        <w:ind w:firstLine="540"/>
        <w:rPr>
          <w:rFonts w:ascii="Arial" w:hAnsi="Arial"/>
        </w:rPr>
      </w:pPr>
      <w:r>
        <w:rPr>
          <w:rFonts w:ascii="Arial" w:hAnsi="Arial"/>
        </w:rPr>
        <w:tab/>
        <w:t>Full-time contract</w:t>
      </w:r>
      <w:r w:rsidR="00303333">
        <w:rPr>
          <w:rFonts w:ascii="Arial" w:hAnsi="Arial"/>
        </w:rPr>
        <w:t xml:space="preserve"> costs effective </w:t>
      </w:r>
      <w:r w:rsidR="0017324C">
        <w:rPr>
          <w:rFonts w:ascii="Arial" w:hAnsi="Arial"/>
        </w:rPr>
        <w:t>Aug, 2011</w:t>
      </w:r>
    </w:p>
    <w:p w:rsidR="0017324C" w:rsidRDefault="0017324C" w:rsidP="0083302F">
      <w:pPr>
        <w:tabs>
          <w:tab w:val="left" w:pos="-90"/>
          <w:tab w:val="left" w:pos="540"/>
          <w:tab w:val="left" w:pos="810"/>
        </w:tabs>
        <w:ind w:firstLine="540"/>
        <w:rPr>
          <w:rFonts w:ascii="Arial" w:hAnsi="Arial"/>
        </w:rPr>
      </w:pPr>
      <w:r>
        <w:rPr>
          <w:rFonts w:ascii="Arial" w:hAnsi="Arial"/>
        </w:rPr>
        <w:tab/>
      </w:r>
      <w:r>
        <w:rPr>
          <w:rFonts w:ascii="Arial" w:hAnsi="Arial"/>
        </w:rPr>
        <w:tab/>
      </w:r>
      <w:r>
        <w:rPr>
          <w:rFonts w:ascii="Arial" w:hAnsi="Arial"/>
        </w:rPr>
        <w:tab/>
      </w:r>
      <w:r>
        <w:rPr>
          <w:rFonts w:ascii="Arial" w:hAnsi="Arial"/>
        </w:rPr>
        <w:tab/>
      </w:r>
    </w:p>
    <w:p w:rsidR="0017324C" w:rsidRPr="0017324C" w:rsidRDefault="0017324C" w:rsidP="0083302F">
      <w:pPr>
        <w:tabs>
          <w:tab w:val="left" w:pos="-90"/>
          <w:tab w:val="left" w:pos="540"/>
          <w:tab w:val="left" w:pos="810"/>
        </w:tabs>
        <w:ind w:firstLine="540"/>
        <w:rPr>
          <w:rFonts w:ascii="Arial" w:hAnsi="Arial"/>
          <w:u w:val="single"/>
        </w:rPr>
      </w:pPr>
      <w:r>
        <w:rPr>
          <w:rFonts w:ascii="Arial" w:hAnsi="Arial"/>
        </w:rPr>
        <w:tab/>
      </w:r>
      <w:r>
        <w:rPr>
          <w:rFonts w:ascii="Arial" w:hAnsi="Arial"/>
        </w:rPr>
        <w:tab/>
      </w:r>
      <w:r>
        <w:rPr>
          <w:rFonts w:ascii="Arial" w:hAnsi="Arial"/>
          <w:u w:val="single"/>
        </w:rPr>
        <w:t>Year 1</w:t>
      </w:r>
    </w:p>
    <w:p w:rsidR="0017324C" w:rsidRDefault="0017324C" w:rsidP="0083302F">
      <w:pPr>
        <w:tabs>
          <w:tab w:val="left" w:pos="-90"/>
          <w:tab w:val="left" w:pos="540"/>
          <w:tab w:val="left" w:pos="810"/>
        </w:tabs>
        <w:ind w:firstLine="540"/>
        <w:rPr>
          <w:rFonts w:ascii="Arial" w:hAnsi="Arial"/>
        </w:rPr>
      </w:pPr>
      <w:r>
        <w:rPr>
          <w:rFonts w:ascii="Arial" w:hAnsi="Arial"/>
        </w:rPr>
        <w:tab/>
      </w:r>
      <w:r>
        <w:rPr>
          <w:rFonts w:ascii="Arial" w:hAnsi="Arial"/>
        </w:rPr>
        <w:tab/>
        <w:t>Salary - $38,400</w:t>
      </w:r>
    </w:p>
    <w:p w:rsidR="0017324C" w:rsidRDefault="0017324C" w:rsidP="0083302F">
      <w:pPr>
        <w:tabs>
          <w:tab w:val="left" w:pos="-90"/>
          <w:tab w:val="left" w:pos="540"/>
          <w:tab w:val="left" w:pos="810"/>
        </w:tabs>
        <w:ind w:firstLine="540"/>
        <w:rPr>
          <w:rFonts w:ascii="Arial" w:hAnsi="Arial"/>
        </w:rPr>
      </w:pPr>
      <w:r>
        <w:rPr>
          <w:rFonts w:ascii="Arial" w:hAnsi="Arial"/>
        </w:rPr>
        <w:tab/>
      </w:r>
      <w:r>
        <w:rPr>
          <w:rFonts w:ascii="Arial" w:hAnsi="Arial"/>
        </w:rPr>
        <w:tab/>
        <w:t>Benefits - $20,317</w:t>
      </w:r>
    </w:p>
    <w:p w:rsidR="0017324C" w:rsidRDefault="0017324C" w:rsidP="0083302F">
      <w:pPr>
        <w:tabs>
          <w:tab w:val="left" w:pos="-90"/>
          <w:tab w:val="left" w:pos="540"/>
          <w:tab w:val="left" w:pos="810"/>
        </w:tabs>
        <w:ind w:firstLine="540"/>
        <w:rPr>
          <w:rFonts w:ascii="Arial" w:hAnsi="Arial"/>
        </w:rPr>
      </w:pPr>
    </w:p>
    <w:p w:rsidR="0017324C" w:rsidRDefault="0017324C" w:rsidP="0083302F">
      <w:pPr>
        <w:tabs>
          <w:tab w:val="left" w:pos="-90"/>
          <w:tab w:val="left" w:pos="540"/>
          <w:tab w:val="left" w:pos="810"/>
        </w:tabs>
        <w:ind w:firstLine="540"/>
        <w:rPr>
          <w:rFonts w:ascii="Arial" w:hAnsi="Arial"/>
          <w:u w:val="single"/>
        </w:rPr>
      </w:pPr>
      <w:r>
        <w:rPr>
          <w:rFonts w:ascii="Arial" w:hAnsi="Arial"/>
        </w:rPr>
        <w:tab/>
      </w:r>
      <w:r>
        <w:rPr>
          <w:rFonts w:ascii="Arial" w:hAnsi="Arial"/>
        </w:rPr>
        <w:tab/>
      </w:r>
      <w:r>
        <w:rPr>
          <w:rFonts w:ascii="Arial" w:hAnsi="Arial"/>
          <w:u w:val="single"/>
        </w:rPr>
        <w:t>Year 2</w:t>
      </w:r>
      <w:r w:rsidR="003D10FD">
        <w:rPr>
          <w:rFonts w:ascii="Arial" w:hAnsi="Arial"/>
          <w:u w:val="single"/>
        </w:rPr>
        <w:t xml:space="preserve"> (2% COLA)</w:t>
      </w:r>
    </w:p>
    <w:p w:rsidR="0017324C" w:rsidRDefault="0017324C" w:rsidP="0083302F">
      <w:pPr>
        <w:tabs>
          <w:tab w:val="left" w:pos="-90"/>
          <w:tab w:val="left" w:pos="540"/>
          <w:tab w:val="left" w:pos="810"/>
        </w:tabs>
        <w:ind w:firstLine="540"/>
        <w:rPr>
          <w:rFonts w:ascii="Arial" w:hAnsi="Arial"/>
        </w:rPr>
      </w:pPr>
      <w:r>
        <w:rPr>
          <w:rFonts w:ascii="Arial" w:hAnsi="Arial"/>
        </w:rPr>
        <w:tab/>
      </w:r>
      <w:r>
        <w:rPr>
          <w:rFonts w:ascii="Arial" w:hAnsi="Arial"/>
        </w:rPr>
        <w:tab/>
        <w:t>Salary - $39,168</w:t>
      </w:r>
    </w:p>
    <w:p w:rsidR="0017324C" w:rsidRDefault="0017324C" w:rsidP="0083302F">
      <w:pPr>
        <w:tabs>
          <w:tab w:val="left" w:pos="-90"/>
          <w:tab w:val="left" w:pos="540"/>
          <w:tab w:val="left" w:pos="810"/>
        </w:tabs>
        <w:ind w:firstLine="540"/>
        <w:rPr>
          <w:rFonts w:ascii="Arial" w:hAnsi="Arial"/>
        </w:rPr>
      </w:pPr>
      <w:r>
        <w:rPr>
          <w:rFonts w:ascii="Arial" w:hAnsi="Arial"/>
        </w:rPr>
        <w:tab/>
      </w:r>
      <w:r>
        <w:rPr>
          <w:rFonts w:ascii="Arial" w:hAnsi="Arial"/>
        </w:rPr>
        <w:tab/>
        <w:t>Benefits - $20,728</w:t>
      </w:r>
    </w:p>
    <w:p w:rsidR="0017324C" w:rsidRDefault="0017324C" w:rsidP="0083302F">
      <w:pPr>
        <w:tabs>
          <w:tab w:val="left" w:pos="-90"/>
          <w:tab w:val="left" w:pos="540"/>
          <w:tab w:val="left" w:pos="810"/>
        </w:tabs>
        <w:ind w:firstLine="540"/>
        <w:rPr>
          <w:rFonts w:ascii="Arial" w:hAnsi="Arial"/>
        </w:rPr>
      </w:pPr>
    </w:p>
    <w:p w:rsidR="0017324C" w:rsidRDefault="0017324C" w:rsidP="0083302F">
      <w:pPr>
        <w:tabs>
          <w:tab w:val="left" w:pos="-90"/>
          <w:tab w:val="left" w:pos="540"/>
          <w:tab w:val="left" w:pos="810"/>
        </w:tabs>
        <w:ind w:firstLine="540"/>
        <w:rPr>
          <w:rFonts w:ascii="Arial" w:hAnsi="Arial"/>
        </w:rPr>
      </w:pPr>
      <w:r>
        <w:rPr>
          <w:rFonts w:ascii="Arial" w:hAnsi="Arial"/>
        </w:rPr>
        <w:tab/>
      </w:r>
      <w:r>
        <w:rPr>
          <w:rFonts w:ascii="Arial" w:hAnsi="Arial"/>
        </w:rPr>
        <w:tab/>
      </w:r>
      <w:r>
        <w:rPr>
          <w:rFonts w:ascii="Arial" w:hAnsi="Arial"/>
          <w:u w:val="single"/>
        </w:rPr>
        <w:t>Year 3</w:t>
      </w:r>
      <w:r w:rsidR="003D10FD">
        <w:rPr>
          <w:rFonts w:ascii="Arial" w:hAnsi="Arial"/>
          <w:u w:val="single"/>
        </w:rPr>
        <w:t xml:space="preserve"> (2% COLA)</w:t>
      </w:r>
    </w:p>
    <w:p w:rsidR="0017324C" w:rsidRDefault="0017324C" w:rsidP="0083302F">
      <w:pPr>
        <w:tabs>
          <w:tab w:val="left" w:pos="-90"/>
          <w:tab w:val="left" w:pos="540"/>
          <w:tab w:val="left" w:pos="810"/>
        </w:tabs>
        <w:ind w:firstLine="540"/>
        <w:rPr>
          <w:rFonts w:ascii="Arial" w:hAnsi="Arial"/>
        </w:rPr>
      </w:pPr>
      <w:r>
        <w:rPr>
          <w:rFonts w:ascii="Arial" w:hAnsi="Arial"/>
        </w:rPr>
        <w:tab/>
      </w:r>
      <w:r>
        <w:rPr>
          <w:rFonts w:ascii="Arial" w:hAnsi="Arial"/>
        </w:rPr>
        <w:tab/>
        <w:t>Salary - $39,951</w:t>
      </w:r>
    </w:p>
    <w:p w:rsidR="0083302F" w:rsidRDefault="0017324C" w:rsidP="0083302F">
      <w:pPr>
        <w:tabs>
          <w:tab w:val="left" w:pos="-90"/>
          <w:tab w:val="left" w:pos="540"/>
          <w:tab w:val="left" w:pos="810"/>
        </w:tabs>
        <w:ind w:firstLine="540"/>
        <w:rPr>
          <w:rFonts w:ascii="Arial" w:hAnsi="Arial"/>
        </w:rPr>
      </w:pPr>
      <w:r>
        <w:rPr>
          <w:rFonts w:ascii="Arial" w:hAnsi="Arial"/>
        </w:rPr>
        <w:tab/>
      </w:r>
      <w:r>
        <w:rPr>
          <w:rFonts w:ascii="Arial" w:hAnsi="Arial"/>
        </w:rPr>
        <w:tab/>
        <w:t>Benefits - $</w:t>
      </w:r>
      <w:r w:rsidR="006701E8">
        <w:rPr>
          <w:rFonts w:ascii="Arial" w:hAnsi="Arial"/>
        </w:rPr>
        <w:t>21,143</w:t>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4130A5">
        <w:rPr>
          <w:rFonts w:ascii="Arial" w:hAnsi="Arial"/>
        </w:rPr>
        <w:tab/>
        <w:t xml:space="preserve"> </w:t>
      </w:r>
    </w:p>
    <w:p w:rsidR="0083302F" w:rsidRDefault="0083302F" w:rsidP="0083302F">
      <w:pPr>
        <w:tabs>
          <w:tab w:val="left" w:pos="-90"/>
          <w:tab w:val="left" w:pos="540"/>
          <w:tab w:val="left" w:pos="810"/>
        </w:tabs>
        <w:ind w:firstLine="540"/>
        <w:rPr>
          <w:rFonts w:ascii="Arial" w:hAnsi="Arial"/>
        </w:rPr>
      </w:pPr>
      <w:r>
        <w:rPr>
          <w:rFonts w:ascii="Arial" w:hAnsi="Arial"/>
        </w:rPr>
        <w:t>New library resources and costs</w:t>
      </w:r>
    </w:p>
    <w:p w:rsidR="004130A5" w:rsidRDefault="004130A5" w:rsidP="0083302F">
      <w:pPr>
        <w:tabs>
          <w:tab w:val="left" w:pos="-90"/>
          <w:tab w:val="left" w:pos="540"/>
          <w:tab w:val="left" w:pos="810"/>
        </w:tabs>
        <w:ind w:firstLine="540"/>
        <w:rPr>
          <w:rFonts w:ascii="Arial" w:hAnsi="Arial"/>
        </w:rPr>
      </w:pPr>
      <w:r>
        <w:rPr>
          <w:rFonts w:ascii="Arial" w:hAnsi="Arial"/>
        </w:rPr>
        <w:tab/>
        <w:t xml:space="preserve">$2000 – Magazines, videos, </w:t>
      </w:r>
      <w:proofErr w:type="gramStart"/>
      <w:r>
        <w:rPr>
          <w:rFonts w:ascii="Arial" w:hAnsi="Arial"/>
        </w:rPr>
        <w:t>references  (</w:t>
      </w:r>
      <w:proofErr w:type="gramEnd"/>
      <w:r>
        <w:rPr>
          <w:rFonts w:ascii="Arial" w:hAnsi="Arial"/>
        </w:rPr>
        <w:t>Year 1)</w:t>
      </w:r>
    </w:p>
    <w:p w:rsidR="004130A5" w:rsidRDefault="004130A5" w:rsidP="0083302F">
      <w:pPr>
        <w:tabs>
          <w:tab w:val="left" w:pos="-90"/>
          <w:tab w:val="left" w:pos="540"/>
          <w:tab w:val="left" w:pos="810"/>
        </w:tabs>
        <w:ind w:firstLine="540"/>
        <w:rPr>
          <w:rFonts w:ascii="Arial" w:hAnsi="Arial"/>
        </w:rPr>
      </w:pPr>
      <w:r>
        <w:rPr>
          <w:rFonts w:ascii="Arial" w:hAnsi="Arial"/>
        </w:rPr>
        <w:tab/>
      </w:r>
      <w:proofErr w:type="gramStart"/>
      <w:r>
        <w:rPr>
          <w:rFonts w:ascii="Arial" w:hAnsi="Arial"/>
        </w:rPr>
        <w:t>$</w:t>
      </w:r>
      <w:r w:rsidR="00A40E59">
        <w:rPr>
          <w:rFonts w:ascii="Arial" w:hAnsi="Arial"/>
        </w:rPr>
        <w:t>1000 – Updates, etc.</w:t>
      </w:r>
      <w:proofErr w:type="gramEnd"/>
      <w:r w:rsidR="00A40E59">
        <w:rPr>
          <w:rFonts w:ascii="Arial" w:hAnsi="Arial"/>
        </w:rPr>
        <w:t xml:space="preserve">  (Year 2)</w:t>
      </w:r>
    </w:p>
    <w:p w:rsidR="00A40E59" w:rsidRDefault="00A40E59" w:rsidP="0083302F">
      <w:pPr>
        <w:tabs>
          <w:tab w:val="left" w:pos="-90"/>
          <w:tab w:val="left" w:pos="540"/>
          <w:tab w:val="left" w:pos="810"/>
        </w:tabs>
        <w:ind w:firstLine="540"/>
        <w:rPr>
          <w:rFonts w:ascii="Arial" w:hAnsi="Arial"/>
        </w:rPr>
      </w:pPr>
      <w:r>
        <w:rPr>
          <w:rFonts w:ascii="Arial" w:hAnsi="Arial"/>
        </w:rPr>
        <w:tab/>
        <w:t>$1000 – Updates, etc. (Year 3)</w:t>
      </w:r>
    </w:p>
    <w:p w:rsidR="006701E8" w:rsidRDefault="006701E8" w:rsidP="0083302F">
      <w:pPr>
        <w:tabs>
          <w:tab w:val="left" w:pos="-90"/>
          <w:tab w:val="left" w:pos="540"/>
          <w:tab w:val="left" w:pos="810"/>
        </w:tabs>
        <w:ind w:firstLine="540"/>
        <w:rPr>
          <w:rFonts w:ascii="Arial" w:hAnsi="Arial"/>
        </w:rPr>
      </w:pPr>
    </w:p>
    <w:p w:rsidR="0083302F" w:rsidRDefault="0083302F" w:rsidP="0083302F">
      <w:pPr>
        <w:tabs>
          <w:tab w:val="left" w:pos="-90"/>
          <w:tab w:val="left" w:pos="540"/>
          <w:tab w:val="left" w:pos="810"/>
        </w:tabs>
        <w:ind w:firstLine="540"/>
        <w:rPr>
          <w:rFonts w:ascii="Arial" w:hAnsi="Arial"/>
        </w:rPr>
      </w:pPr>
      <w:r>
        <w:rPr>
          <w:rFonts w:ascii="Arial" w:hAnsi="Arial"/>
        </w:rPr>
        <w:t>New/renovated facilities and costs</w:t>
      </w:r>
    </w:p>
    <w:p w:rsidR="004130A5" w:rsidRDefault="004130A5" w:rsidP="0083302F">
      <w:pPr>
        <w:tabs>
          <w:tab w:val="left" w:pos="-90"/>
          <w:tab w:val="left" w:pos="540"/>
          <w:tab w:val="left" w:pos="810"/>
        </w:tabs>
        <w:ind w:firstLine="540"/>
        <w:rPr>
          <w:rFonts w:ascii="Arial" w:hAnsi="Arial"/>
        </w:rPr>
      </w:pPr>
      <w:r>
        <w:rPr>
          <w:rFonts w:ascii="Arial" w:hAnsi="Arial"/>
        </w:rPr>
        <w:tab/>
        <w:t xml:space="preserve">$0 – Utilizing existing automotive shop </w:t>
      </w:r>
    </w:p>
    <w:p w:rsidR="0083302F" w:rsidRDefault="0083302F" w:rsidP="0083302F">
      <w:pPr>
        <w:tabs>
          <w:tab w:val="left" w:pos="-90"/>
          <w:tab w:val="left" w:pos="540"/>
          <w:tab w:val="left" w:pos="810"/>
        </w:tabs>
        <w:ind w:firstLine="540"/>
        <w:rPr>
          <w:rFonts w:ascii="Arial" w:hAnsi="Arial"/>
        </w:rPr>
      </w:pPr>
      <w:r>
        <w:rPr>
          <w:rFonts w:ascii="Arial" w:hAnsi="Arial"/>
        </w:rPr>
        <w:t>New instructional equipment and costs</w:t>
      </w:r>
    </w:p>
    <w:p w:rsidR="004130A5" w:rsidRDefault="004130A5" w:rsidP="0083302F">
      <w:pPr>
        <w:tabs>
          <w:tab w:val="left" w:pos="-90"/>
          <w:tab w:val="left" w:pos="540"/>
          <w:tab w:val="left" w:pos="810"/>
        </w:tabs>
        <w:ind w:firstLine="540"/>
        <w:rPr>
          <w:rFonts w:ascii="Arial" w:hAnsi="Arial"/>
        </w:rPr>
      </w:pPr>
      <w:r>
        <w:rPr>
          <w:rFonts w:ascii="Arial" w:hAnsi="Arial"/>
        </w:rPr>
        <w:tab/>
        <w:t>$5000 – Non-donated Diesel specific tools and equipment</w:t>
      </w:r>
    </w:p>
    <w:p w:rsidR="0083302F" w:rsidRDefault="0083302F" w:rsidP="0083302F">
      <w:pPr>
        <w:tabs>
          <w:tab w:val="left" w:pos="-90"/>
          <w:tab w:val="left" w:pos="540"/>
          <w:tab w:val="left" w:pos="810"/>
        </w:tabs>
        <w:ind w:firstLine="540"/>
        <w:rPr>
          <w:rFonts w:ascii="Arial" w:hAnsi="Arial"/>
        </w:rPr>
      </w:pPr>
      <w:r>
        <w:rPr>
          <w:rFonts w:ascii="Arial" w:hAnsi="Arial"/>
        </w:rPr>
        <w:t>Distance delivery costs (if applicable)</w:t>
      </w:r>
      <w:r w:rsidR="004130A5">
        <w:rPr>
          <w:rFonts w:ascii="Arial" w:hAnsi="Arial"/>
        </w:rPr>
        <w:t xml:space="preserve"> – N/A</w:t>
      </w:r>
    </w:p>
    <w:p w:rsidR="004130A5" w:rsidRDefault="004130A5" w:rsidP="0083302F">
      <w:pPr>
        <w:tabs>
          <w:tab w:val="left" w:pos="-90"/>
          <w:tab w:val="left" w:pos="540"/>
          <w:tab w:val="left" w:pos="810"/>
        </w:tabs>
        <w:ind w:firstLine="540"/>
        <w:rPr>
          <w:rFonts w:ascii="Arial" w:hAnsi="Arial"/>
        </w:rPr>
      </w:pPr>
    </w:p>
    <w:p w:rsidR="006701E8" w:rsidRPr="007B5B9F" w:rsidRDefault="006701E8" w:rsidP="0083302F">
      <w:pPr>
        <w:tabs>
          <w:tab w:val="left" w:pos="-90"/>
          <w:tab w:val="left" w:pos="540"/>
          <w:tab w:val="left" w:pos="810"/>
        </w:tabs>
        <w:ind w:firstLine="540"/>
        <w:rPr>
          <w:rFonts w:ascii="Arial" w:hAnsi="Arial"/>
          <w:b/>
        </w:rPr>
      </w:pPr>
      <w:r w:rsidRPr="007B5B9F">
        <w:rPr>
          <w:rFonts w:ascii="Arial" w:hAnsi="Arial"/>
          <w:b/>
        </w:rPr>
        <w:t>TOTAL:</w:t>
      </w:r>
      <w:r w:rsidRPr="007B5B9F">
        <w:rPr>
          <w:rFonts w:ascii="Arial" w:hAnsi="Arial"/>
          <w:b/>
        </w:rPr>
        <w:tab/>
      </w:r>
      <w:r w:rsidR="007B5B9F">
        <w:rPr>
          <w:rFonts w:ascii="Arial" w:hAnsi="Arial"/>
          <w:b/>
        </w:rPr>
        <w:t xml:space="preserve">   </w:t>
      </w:r>
      <w:r w:rsidRPr="007B5B9F">
        <w:rPr>
          <w:rFonts w:ascii="Arial" w:hAnsi="Arial"/>
          <w:b/>
        </w:rPr>
        <w:t>$75,917 (Year 1)</w:t>
      </w:r>
      <w:r w:rsidR="007B5B9F">
        <w:rPr>
          <w:rFonts w:ascii="Arial" w:hAnsi="Arial"/>
          <w:b/>
        </w:rPr>
        <w:tab/>
        <w:t xml:space="preserve">    </w:t>
      </w:r>
      <w:r w:rsidRPr="007B5B9F">
        <w:rPr>
          <w:rFonts w:ascii="Arial" w:hAnsi="Arial"/>
          <w:b/>
        </w:rPr>
        <w:t>$68,296 (Year 2)</w:t>
      </w:r>
      <w:r w:rsidR="007B5B9F">
        <w:rPr>
          <w:rFonts w:ascii="Arial" w:hAnsi="Arial"/>
          <w:b/>
        </w:rPr>
        <w:tab/>
      </w:r>
      <w:r w:rsidR="007B5B9F">
        <w:rPr>
          <w:rFonts w:ascii="Arial" w:hAnsi="Arial"/>
          <w:b/>
        </w:rPr>
        <w:tab/>
      </w:r>
      <w:r w:rsidRPr="007B5B9F">
        <w:rPr>
          <w:rFonts w:ascii="Arial" w:hAnsi="Arial"/>
          <w:b/>
        </w:rPr>
        <w:t>$69,494 (Year 3)</w:t>
      </w:r>
    </w:p>
    <w:p w:rsidR="007B5B9F" w:rsidRDefault="007B5B9F" w:rsidP="0083302F">
      <w:pPr>
        <w:tabs>
          <w:tab w:val="left" w:pos="-90"/>
          <w:tab w:val="left" w:pos="540"/>
          <w:tab w:val="left" w:pos="810"/>
        </w:tabs>
        <w:ind w:firstLine="540"/>
        <w:rPr>
          <w:rFonts w:ascii="Arial" w:hAnsi="Arial"/>
        </w:rPr>
      </w:pPr>
    </w:p>
    <w:p w:rsidR="0083302F" w:rsidRDefault="0083302F" w:rsidP="0083302F">
      <w:pPr>
        <w:pStyle w:val="Header"/>
        <w:keepNext/>
        <w:keepLines/>
        <w:widowControl/>
        <w:tabs>
          <w:tab w:val="clear" w:pos="4320"/>
          <w:tab w:val="clear" w:pos="8640"/>
          <w:tab w:val="left" w:pos="-90"/>
          <w:tab w:val="left" w:pos="540"/>
          <w:tab w:val="left" w:pos="810"/>
        </w:tabs>
        <w:rPr>
          <w:rFonts w:ascii="Arial" w:hAnsi="Arial"/>
        </w:rPr>
      </w:pPr>
      <w:r>
        <w:rPr>
          <w:rFonts w:ascii="Arial" w:hAnsi="Arial"/>
        </w:rPr>
        <w:t xml:space="preserve">11.  </w:t>
      </w:r>
      <w:r w:rsidRPr="00703CDB">
        <w:rPr>
          <w:rFonts w:ascii="Arial" w:hAnsi="Arial"/>
          <w:b/>
        </w:rPr>
        <w:t>SOURCES OF FUNDING – Income for the first 3 years of program operation</w:t>
      </w:r>
    </w:p>
    <w:p w:rsidR="0083302F" w:rsidRDefault="0083302F" w:rsidP="0083302F">
      <w:pPr>
        <w:keepNext/>
        <w:keepLines/>
        <w:widowControl/>
        <w:tabs>
          <w:tab w:val="left" w:pos="-90"/>
          <w:tab w:val="left" w:pos="540"/>
          <w:tab w:val="left" w:pos="810"/>
        </w:tabs>
        <w:rPr>
          <w:rFonts w:ascii="Arial" w:hAnsi="Arial"/>
        </w:rPr>
      </w:pPr>
    </w:p>
    <w:p w:rsidR="00540712" w:rsidRDefault="00540712" w:rsidP="0083302F">
      <w:pPr>
        <w:keepNext/>
        <w:keepLines/>
        <w:widowControl/>
        <w:tabs>
          <w:tab w:val="left" w:pos="-90"/>
          <w:tab w:val="left" w:pos="540"/>
          <w:tab w:val="left" w:pos="810"/>
        </w:tabs>
        <w:ind w:firstLine="540"/>
        <w:rPr>
          <w:rFonts w:ascii="Arial" w:hAnsi="Arial"/>
        </w:rPr>
      </w:pPr>
      <w:r>
        <w:rPr>
          <w:rFonts w:ascii="Arial" w:hAnsi="Arial"/>
        </w:rPr>
        <w:t>There will be no reallocation of funds from other departments at this time.</w:t>
      </w:r>
    </w:p>
    <w:p w:rsidR="00540712" w:rsidRDefault="00540712" w:rsidP="0083302F">
      <w:pPr>
        <w:keepNext/>
        <w:keepLines/>
        <w:widowControl/>
        <w:tabs>
          <w:tab w:val="left" w:pos="-90"/>
          <w:tab w:val="left" w:pos="540"/>
          <w:tab w:val="left" w:pos="810"/>
        </w:tabs>
        <w:ind w:firstLine="540"/>
        <w:rPr>
          <w:rFonts w:ascii="Arial" w:hAnsi="Arial"/>
        </w:rPr>
      </w:pPr>
    </w:p>
    <w:tbl>
      <w:tblPr>
        <w:tblW w:w="5985" w:type="dxa"/>
        <w:tblInd w:w="93" w:type="dxa"/>
        <w:tblLook w:val="04A0"/>
      </w:tblPr>
      <w:tblGrid>
        <w:gridCol w:w="2625"/>
        <w:gridCol w:w="1120"/>
        <w:gridCol w:w="1134"/>
        <w:gridCol w:w="1134"/>
      </w:tblGrid>
      <w:tr w:rsidR="00540712" w:rsidRPr="00540712" w:rsidTr="00540712">
        <w:trPr>
          <w:trHeight w:val="300"/>
        </w:trPr>
        <w:tc>
          <w:tcPr>
            <w:tcW w:w="2625" w:type="dxa"/>
            <w:tcBorders>
              <w:top w:val="nil"/>
              <w:left w:val="nil"/>
              <w:bottom w:val="nil"/>
              <w:right w:val="nil"/>
            </w:tcBorders>
            <w:shd w:val="clear" w:color="auto" w:fill="auto"/>
            <w:noWrap/>
            <w:vAlign w:val="bottom"/>
            <w:hideMark/>
          </w:tcPr>
          <w:p w:rsidR="00540712" w:rsidRPr="00540712" w:rsidRDefault="00540712" w:rsidP="00540712">
            <w:pPr>
              <w:widowControl/>
              <w:rPr>
                <w:rFonts w:ascii="Arial" w:hAnsi="Arial" w:cs="Arial"/>
                <w:b/>
                <w:bCs/>
                <w:snapToGrid/>
                <w:color w:val="000000"/>
                <w:sz w:val="22"/>
                <w:szCs w:val="22"/>
              </w:rPr>
            </w:pPr>
            <w:r w:rsidRPr="00540712">
              <w:rPr>
                <w:rFonts w:ascii="Arial" w:hAnsi="Arial" w:cs="Arial"/>
                <w:b/>
                <w:bCs/>
                <w:snapToGrid/>
                <w:color w:val="000000"/>
                <w:sz w:val="22"/>
                <w:szCs w:val="22"/>
              </w:rPr>
              <w:t>Ozarka College</w:t>
            </w:r>
          </w:p>
        </w:tc>
        <w:tc>
          <w:tcPr>
            <w:tcW w:w="1120" w:type="dxa"/>
            <w:tcBorders>
              <w:top w:val="nil"/>
              <w:left w:val="nil"/>
              <w:bottom w:val="nil"/>
              <w:right w:val="nil"/>
            </w:tcBorders>
            <w:shd w:val="clear" w:color="auto" w:fill="auto"/>
            <w:noWrap/>
            <w:vAlign w:val="bottom"/>
            <w:hideMark/>
          </w:tcPr>
          <w:p w:rsidR="00540712" w:rsidRPr="00540712" w:rsidRDefault="00540712" w:rsidP="00540712">
            <w:pPr>
              <w:widowControl/>
              <w:rPr>
                <w:rFonts w:ascii="Arial" w:hAnsi="Arial" w:cs="Arial"/>
                <w:b/>
                <w:bCs/>
                <w:snapToGrid/>
                <w:color w:val="000000"/>
                <w:sz w:val="22"/>
                <w:szCs w:val="22"/>
              </w:rPr>
            </w:pPr>
          </w:p>
        </w:tc>
        <w:tc>
          <w:tcPr>
            <w:tcW w:w="1120" w:type="dxa"/>
            <w:tcBorders>
              <w:top w:val="nil"/>
              <w:left w:val="nil"/>
              <w:bottom w:val="nil"/>
              <w:right w:val="nil"/>
            </w:tcBorders>
            <w:shd w:val="clear" w:color="auto" w:fill="auto"/>
            <w:noWrap/>
            <w:vAlign w:val="bottom"/>
            <w:hideMark/>
          </w:tcPr>
          <w:p w:rsidR="00540712" w:rsidRPr="00540712" w:rsidRDefault="00540712" w:rsidP="00540712">
            <w:pPr>
              <w:widowControl/>
              <w:rPr>
                <w:rFonts w:ascii="Arial" w:hAnsi="Arial" w:cs="Arial"/>
                <w:b/>
                <w:bCs/>
                <w:snapToGrid/>
                <w:color w:val="000000"/>
                <w:sz w:val="22"/>
                <w:szCs w:val="22"/>
              </w:rPr>
            </w:pPr>
          </w:p>
        </w:tc>
        <w:tc>
          <w:tcPr>
            <w:tcW w:w="1120" w:type="dxa"/>
            <w:tcBorders>
              <w:top w:val="nil"/>
              <w:left w:val="nil"/>
              <w:bottom w:val="nil"/>
              <w:right w:val="nil"/>
            </w:tcBorders>
            <w:shd w:val="clear" w:color="auto" w:fill="auto"/>
            <w:noWrap/>
            <w:vAlign w:val="bottom"/>
            <w:hideMark/>
          </w:tcPr>
          <w:p w:rsidR="00540712" w:rsidRPr="00540712" w:rsidRDefault="00540712" w:rsidP="00540712">
            <w:pPr>
              <w:widowControl/>
              <w:rPr>
                <w:rFonts w:ascii="Arial" w:hAnsi="Arial" w:cs="Arial"/>
                <w:b/>
                <w:bCs/>
                <w:snapToGrid/>
                <w:color w:val="000000"/>
                <w:sz w:val="22"/>
                <w:szCs w:val="22"/>
              </w:rPr>
            </w:pPr>
          </w:p>
        </w:tc>
      </w:tr>
      <w:tr w:rsidR="00540712" w:rsidRPr="00540712" w:rsidTr="00540712">
        <w:trPr>
          <w:trHeight w:val="300"/>
        </w:trPr>
        <w:tc>
          <w:tcPr>
            <w:tcW w:w="2625" w:type="dxa"/>
            <w:tcBorders>
              <w:top w:val="nil"/>
              <w:left w:val="nil"/>
              <w:bottom w:val="nil"/>
              <w:right w:val="nil"/>
            </w:tcBorders>
            <w:shd w:val="clear" w:color="auto" w:fill="auto"/>
            <w:noWrap/>
            <w:vAlign w:val="bottom"/>
            <w:hideMark/>
          </w:tcPr>
          <w:p w:rsidR="00540712" w:rsidRPr="00540712" w:rsidRDefault="00540712" w:rsidP="00540712">
            <w:pPr>
              <w:widowControl/>
              <w:ind w:right="-293"/>
              <w:rPr>
                <w:rFonts w:ascii="Arial" w:hAnsi="Arial" w:cs="Arial"/>
                <w:b/>
                <w:bCs/>
                <w:snapToGrid/>
                <w:color w:val="000000"/>
                <w:sz w:val="22"/>
                <w:szCs w:val="22"/>
              </w:rPr>
            </w:pPr>
            <w:r w:rsidRPr="00540712">
              <w:rPr>
                <w:rFonts w:ascii="Arial" w:hAnsi="Arial" w:cs="Arial"/>
                <w:b/>
                <w:bCs/>
                <w:snapToGrid/>
                <w:color w:val="000000"/>
                <w:sz w:val="22"/>
                <w:szCs w:val="22"/>
              </w:rPr>
              <w:t>Diesel Program</w:t>
            </w:r>
          </w:p>
        </w:tc>
        <w:tc>
          <w:tcPr>
            <w:tcW w:w="1120" w:type="dxa"/>
            <w:tcBorders>
              <w:top w:val="nil"/>
              <w:left w:val="nil"/>
              <w:bottom w:val="nil"/>
              <w:right w:val="nil"/>
            </w:tcBorders>
            <w:shd w:val="clear" w:color="auto" w:fill="auto"/>
            <w:noWrap/>
            <w:vAlign w:val="bottom"/>
            <w:hideMark/>
          </w:tcPr>
          <w:p w:rsidR="00540712" w:rsidRPr="00540712" w:rsidRDefault="00540712" w:rsidP="00540712">
            <w:pPr>
              <w:widowControl/>
              <w:rPr>
                <w:rFonts w:ascii="Arial" w:hAnsi="Arial" w:cs="Arial"/>
                <w:b/>
                <w:bCs/>
                <w:snapToGrid/>
                <w:color w:val="000000"/>
                <w:sz w:val="22"/>
                <w:szCs w:val="22"/>
              </w:rPr>
            </w:pPr>
          </w:p>
        </w:tc>
        <w:tc>
          <w:tcPr>
            <w:tcW w:w="1120" w:type="dxa"/>
            <w:tcBorders>
              <w:top w:val="nil"/>
              <w:left w:val="nil"/>
              <w:bottom w:val="nil"/>
              <w:right w:val="nil"/>
            </w:tcBorders>
            <w:shd w:val="clear" w:color="auto" w:fill="auto"/>
            <w:noWrap/>
            <w:vAlign w:val="bottom"/>
            <w:hideMark/>
          </w:tcPr>
          <w:p w:rsidR="00540712" w:rsidRPr="00540712" w:rsidRDefault="00540712" w:rsidP="00540712">
            <w:pPr>
              <w:widowControl/>
              <w:rPr>
                <w:rFonts w:ascii="Arial" w:hAnsi="Arial" w:cs="Arial"/>
                <w:b/>
                <w:bCs/>
                <w:snapToGrid/>
                <w:color w:val="000000"/>
                <w:sz w:val="22"/>
                <w:szCs w:val="22"/>
              </w:rPr>
            </w:pPr>
          </w:p>
        </w:tc>
        <w:tc>
          <w:tcPr>
            <w:tcW w:w="1120" w:type="dxa"/>
            <w:tcBorders>
              <w:top w:val="nil"/>
              <w:left w:val="nil"/>
              <w:bottom w:val="nil"/>
              <w:right w:val="nil"/>
            </w:tcBorders>
            <w:shd w:val="clear" w:color="auto" w:fill="auto"/>
            <w:noWrap/>
            <w:vAlign w:val="bottom"/>
            <w:hideMark/>
          </w:tcPr>
          <w:p w:rsidR="00540712" w:rsidRPr="00540712" w:rsidRDefault="00540712" w:rsidP="00540712">
            <w:pPr>
              <w:widowControl/>
              <w:rPr>
                <w:rFonts w:ascii="Arial" w:hAnsi="Arial" w:cs="Arial"/>
                <w:b/>
                <w:bCs/>
                <w:snapToGrid/>
                <w:color w:val="000000"/>
                <w:sz w:val="22"/>
                <w:szCs w:val="22"/>
              </w:rPr>
            </w:pPr>
          </w:p>
        </w:tc>
      </w:tr>
      <w:tr w:rsidR="00540712" w:rsidRPr="00540712" w:rsidTr="00540712">
        <w:trPr>
          <w:trHeight w:val="300"/>
        </w:trPr>
        <w:tc>
          <w:tcPr>
            <w:tcW w:w="2625" w:type="dxa"/>
            <w:tcBorders>
              <w:top w:val="nil"/>
              <w:left w:val="nil"/>
              <w:bottom w:val="nil"/>
              <w:right w:val="nil"/>
            </w:tcBorders>
            <w:shd w:val="clear" w:color="auto" w:fill="auto"/>
            <w:noWrap/>
            <w:vAlign w:val="bottom"/>
            <w:hideMark/>
          </w:tcPr>
          <w:p w:rsidR="00540712" w:rsidRPr="00540712" w:rsidRDefault="00540712" w:rsidP="00540712">
            <w:pPr>
              <w:widowControl/>
              <w:ind w:right="-2183"/>
              <w:rPr>
                <w:rFonts w:ascii="Arial" w:hAnsi="Arial" w:cs="Arial"/>
                <w:b/>
                <w:bCs/>
                <w:snapToGrid/>
                <w:color w:val="000000"/>
                <w:sz w:val="22"/>
                <w:szCs w:val="22"/>
              </w:rPr>
            </w:pPr>
            <w:r w:rsidRPr="00540712">
              <w:rPr>
                <w:rFonts w:ascii="Arial" w:hAnsi="Arial" w:cs="Arial"/>
                <w:b/>
                <w:bCs/>
                <w:snapToGrid/>
                <w:color w:val="000000"/>
                <w:sz w:val="22"/>
                <w:szCs w:val="22"/>
              </w:rPr>
              <w:t xml:space="preserve">Projected Revenues </w:t>
            </w:r>
          </w:p>
          <w:p w:rsidR="00540712" w:rsidRPr="00540712" w:rsidRDefault="00540712" w:rsidP="00540712">
            <w:pPr>
              <w:widowControl/>
              <w:ind w:right="-2183"/>
              <w:rPr>
                <w:rFonts w:ascii="Arial" w:hAnsi="Arial" w:cs="Arial"/>
                <w:b/>
                <w:bCs/>
                <w:snapToGrid/>
                <w:color w:val="000000"/>
                <w:sz w:val="22"/>
                <w:szCs w:val="22"/>
              </w:rPr>
            </w:pPr>
            <w:r w:rsidRPr="00540712">
              <w:rPr>
                <w:rFonts w:ascii="Arial" w:hAnsi="Arial" w:cs="Arial"/>
                <w:b/>
                <w:bCs/>
                <w:snapToGrid/>
                <w:color w:val="000000"/>
                <w:sz w:val="22"/>
                <w:szCs w:val="22"/>
              </w:rPr>
              <w:t>Based on FY 2009-2010</w:t>
            </w:r>
            <w:r w:rsidR="007B5B9F">
              <w:rPr>
                <w:rFonts w:ascii="Arial" w:hAnsi="Arial" w:cs="Arial"/>
                <w:b/>
                <w:bCs/>
                <w:snapToGrid/>
                <w:color w:val="000000"/>
                <w:sz w:val="22"/>
                <w:szCs w:val="22"/>
              </w:rPr>
              <w:t xml:space="preserve"> D</w:t>
            </w:r>
          </w:p>
        </w:tc>
        <w:tc>
          <w:tcPr>
            <w:tcW w:w="1120" w:type="dxa"/>
            <w:tcBorders>
              <w:top w:val="nil"/>
              <w:left w:val="nil"/>
              <w:bottom w:val="nil"/>
              <w:right w:val="nil"/>
            </w:tcBorders>
            <w:shd w:val="clear" w:color="auto" w:fill="auto"/>
            <w:noWrap/>
            <w:vAlign w:val="bottom"/>
            <w:hideMark/>
          </w:tcPr>
          <w:p w:rsidR="00540712" w:rsidRPr="00540712" w:rsidRDefault="00540712" w:rsidP="00540712">
            <w:pPr>
              <w:widowControl/>
              <w:rPr>
                <w:rFonts w:ascii="Arial" w:hAnsi="Arial" w:cs="Arial"/>
                <w:b/>
                <w:bCs/>
                <w:snapToGrid/>
                <w:color w:val="000000"/>
                <w:sz w:val="22"/>
                <w:szCs w:val="22"/>
              </w:rPr>
            </w:pPr>
          </w:p>
        </w:tc>
        <w:tc>
          <w:tcPr>
            <w:tcW w:w="1120" w:type="dxa"/>
            <w:tcBorders>
              <w:top w:val="nil"/>
              <w:left w:val="nil"/>
              <w:bottom w:val="nil"/>
              <w:right w:val="nil"/>
            </w:tcBorders>
            <w:shd w:val="clear" w:color="auto" w:fill="auto"/>
            <w:noWrap/>
            <w:vAlign w:val="bottom"/>
            <w:hideMark/>
          </w:tcPr>
          <w:p w:rsidR="00540712" w:rsidRPr="00540712" w:rsidRDefault="00540712" w:rsidP="00540712">
            <w:pPr>
              <w:widowControl/>
              <w:rPr>
                <w:rFonts w:ascii="Arial" w:hAnsi="Arial" w:cs="Arial"/>
                <w:b/>
                <w:bCs/>
                <w:snapToGrid/>
                <w:color w:val="000000"/>
                <w:sz w:val="22"/>
                <w:szCs w:val="22"/>
              </w:rPr>
            </w:pPr>
          </w:p>
        </w:tc>
        <w:tc>
          <w:tcPr>
            <w:tcW w:w="1120" w:type="dxa"/>
            <w:tcBorders>
              <w:top w:val="nil"/>
              <w:left w:val="nil"/>
              <w:bottom w:val="nil"/>
              <w:right w:val="nil"/>
            </w:tcBorders>
            <w:shd w:val="clear" w:color="auto" w:fill="auto"/>
            <w:noWrap/>
            <w:vAlign w:val="bottom"/>
            <w:hideMark/>
          </w:tcPr>
          <w:p w:rsidR="00540712" w:rsidRPr="00540712" w:rsidRDefault="00540712" w:rsidP="00540712">
            <w:pPr>
              <w:widowControl/>
              <w:rPr>
                <w:rFonts w:ascii="Arial" w:hAnsi="Arial" w:cs="Arial"/>
                <w:b/>
                <w:bCs/>
                <w:snapToGrid/>
                <w:color w:val="000000"/>
                <w:sz w:val="22"/>
                <w:szCs w:val="22"/>
              </w:rPr>
            </w:pPr>
          </w:p>
        </w:tc>
      </w:tr>
      <w:tr w:rsidR="00540712" w:rsidRPr="00540712" w:rsidTr="00540712">
        <w:trPr>
          <w:trHeight w:val="300"/>
        </w:trPr>
        <w:tc>
          <w:tcPr>
            <w:tcW w:w="2625" w:type="dxa"/>
            <w:tcBorders>
              <w:top w:val="nil"/>
              <w:left w:val="nil"/>
              <w:bottom w:val="nil"/>
              <w:right w:val="nil"/>
            </w:tcBorders>
            <w:shd w:val="clear" w:color="auto" w:fill="auto"/>
            <w:noWrap/>
            <w:vAlign w:val="bottom"/>
            <w:hideMark/>
          </w:tcPr>
          <w:p w:rsidR="00540712" w:rsidRPr="00540712" w:rsidRDefault="00540712" w:rsidP="00540712">
            <w:pPr>
              <w:widowControl/>
              <w:rPr>
                <w:rFonts w:ascii="Arial" w:hAnsi="Arial" w:cs="Arial"/>
                <w:snapToGrid/>
                <w:color w:val="000000"/>
                <w:sz w:val="22"/>
                <w:szCs w:val="22"/>
              </w:rPr>
            </w:pPr>
          </w:p>
        </w:tc>
        <w:tc>
          <w:tcPr>
            <w:tcW w:w="1120" w:type="dxa"/>
            <w:tcBorders>
              <w:top w:val="nil"/>
              <w:left w:val="nil"/>
              <w:bottom w:val="nil"/>
              <w:right w:val="nil"/>
            </w:tcBorders>
            <w:shd w:val="clear" w:color="auto" w:fill="auto"/>
            <w:noWrap/>
            <w:vAlign w:val="bottom"/>
            <w:hideMark/>
          </w:tcPr>
          <w:p w:rsidR="00540712" w:rsidRPr="00540712" w:rsidRDefault="00540712" w:rsidP="00540712">
            <w:pPr>
              <w:widowControl/>
              <w:rPr>
                <w:rFonts w:ascii="Arial" w:hAnsi="Arial" w:cs="Arial"/>
                <w:snapToGrid/>
                <w:color w:val="000000"/>
                <w:sz w:val="22"/>
                <w:szCs w:val="22"/>
              </w:rPr>
            </w:pPr>
          </w:p>
        </w:tc>
        <w:tc>
          <w:tcPr>
            <w:tcW w:w="1120" w:type="dxa"/>
            <w:tcBorders>
              <w:top w:val="nil"/>
              <w:left w:val="nil"/>
              <w:bottom w:val="nil"/>
              <w:right w:val="nil"/>
            </w:tcBorders>
            <w:shd w:val="clear" w:color="auto" w:fill="auto"/>
            <w:noWrap/>
            <w:vAlign w:val="bottom"/>
            <w:hideMark/>
          </w:tcPr>
          <w:p w:rsidR="00540712" w:rsidRPr="00540712" w:rsidRDefault="00540712" w:rsidP="00540712">
            <w:pPr>
              <w:widowControl/>
              <w:rPr>
                <w:rFonts w:ascii="Arial" w:hAnsi="Arial" w:cs="Arial"/>
                <w:snapToGrid/>
                <w:color w:val="000000"/>
                <w:sz w:val="22"/>
                <w:szCs w:val="22"/>
              </w:rPr>
            </w:pPr>
          </w:p>
        </w:tc>
        <w:tc>
          <w:tcPr>
            <w:tcW w:w="1120" w:type="dxa"/>
            <w:tcBorders>
              <w:top w:val="nil"/>
              <w:left w:val="nil"/>
              <w:bottom w:val="nil"/>
              <w:right w:val="nil"/>
            </w:tcBorders>
            <w:shd w:val="clear" w:color="auto" w:fill="auto"/>
            <w:noWrap/>
            <w:vAlign w:val="bottom"/>
            <w:hideMark/>
          </w:tcPr>
          <w:p w:rsidR="00540712" w:rsidRPr="00540712" w:rsidRDefault="00540712" w:rsidP="00540712">
            <w:pPr>
              <w:widowControl/>
              <w:rPr>
                <w:rFonts w:ascii="Arial" w:hAnsi="Arial" w:cs="Arial"/>
                <w:snapToGrid/>
                <w:color w:val="000000"/>
                <w:sz w:val="22"/>
                <w:szCs w:val="22"/>
              </w:rPr>
            </w:pPr>
          </w:p>
        </w:tc>
      </w:tr>
      <w:tr w:rsidR="00540712" w:rsidRPr="00540712" w:rsidTr="00540712">
        <w:trPr>
          <w:trHeight w:val="300"/>
        </w:trPr>
        <w:tc>
          <w:tcPr>
            <w:tcW w:w="2625" w:type="dxa"/>
            <w:tcBorders>
              <w:top w:val="nil"/>
              <w:left w:val="nil"/>
              <w:bottom w:val="nil"/>
              <w:right w:val="nil"/>
            </w:tcBorders>
            <w:shd w:val="clear" w:color="auto" w:fill="auto"/>
            <w:noWrap/>
            <w:vAlign w:val="bottom"/>
            <w:hideMark/>
          </w:tcPr>
          <w:p w:rsidR="00540712" w:rsidRPr="00540712" w:rsidRDefault="00540712" w:rsidP="00540712">
            <w:pPr>
              <w:widowControl/>
              <w:jc w:val="center"/>
              <w:rPr>
                <w:rFonts w:ascii="Arial" w:hAnsi="Arial" w:cs="Arial"/>
                <w:b/>
                <w:bCs/>
                <w:snapToGrid/>
                <w:color w:val="000000"/>
                <w:sz w:val="22"/>
                <w:szCs w:val="22"/>
              </w:rPr>
            </w:pPr>
          </w:p>
        </w:tc>
        <w:tc>
          <w:tcPr>
            <w:tcW w:w="1120" w:type="dxa"/>
            <w:tcBorders>
              <w:top w:val="nil"/>
              <w:left w:val="nil"/>
              <w:bottom w:val="nil"/>
              <w:right w:val="nil"/>
            </w:tcBorders>
            <w:shd w:val="clear" w:color="auto" w:fill="auto"/>
            <w:noWrap/>
            <w:vAlign w:val="bottom"/>
            <w:hideMark/>
          </w:tcPr>
          <w:p w:rsidR="00540712" w:rsidRPr="00540712" w:rsidRDefault="00540712" w:rsidP="00540712">
            <w:pPr>
              <w:widowControl/>
              <w:jc w:val="center"/>
              <w:rPr>
                <w:rFonts w:ascii="Arial" w:hAnsi="Arial" w:cs="Arial"/>
                <w:b/>
                <w:bCs/>
                <w:snapToGrid/>
                <w:color w:val="000000"/>
                <w:sz w:val="22"/>
                <w:szCs w:val="22"/>
              </w:rPr>
            </w:pPr>
            <w:r w:rsidRPr="00540712">
              <w:rPr>
                <w:rFonts w:ascii="Arial" w:hAnsi="Arial" w:cs="Arial"/>
                <w:b/>
                <w:bCs/>
                <w:snapToGrid/>
                <w:color w:val="000000"/>
                <w:sz w:val="22"/>
                <w:szCs w:val="22"/>
              </w:rPr>
              <w:t>Year 1</w:t>
            </w:r>
          </w:p>
        </w:tc>
        <w:tc>
          <w:tcPr>
            <w:tcW w:w="1120" w:type="dxa"/>
            <w:tcBorders>
              <w:top w:val="nil"/>
              <w:left w:val="nil"/>
              <w:bottom w:val="nil"/>
              <w:right w:val="nil"/>
            </w:tcBorders>
            <w:shd w:val="clear" w:color="auto" w:fill="auto"/>
            <w:noWrap/>
            <w:vAlign w:val="bottom"/>
            <w:hideMark/>
          </w:tcPr>
          <w:p w:rsidR="00540712" w:rsidRPr="00540712" w:rsidRDefault="00540712" w:rsidP="00540712">
            <w:pPr>
              <w:widowControl/>
              <w:jc w:val="center"/>
              <w:rPr>
                <w:rFonts w:ascii="Arial" w:hAnsi="Arial" w:cs="Arial"/>
                <w:b/>
                <w:bCs/>
                <w:snapToGrid/>
                <w:color w:val="000000"/>
                <w:sz w:val="22"/>
                <w:szCs w:val="22"/>
              </w:rPr>
            </w:pPr>
            <w:r w:rsidRPr="00540712">
              <w:rPr>
                <w:rFonts w:ascii="Arial" w:hAnsi="Arial" w:cs="Arial"/>
                <w:b/>
                <w:bCs/>
                <w:snapToGrid/>
                <w:color w:val="000000"/>
                <w:sz w:val="22"/>
                <w:szCs w:val="22"/>
              </w:rPr>
              <w:t>Year 2</w:t>
            </w:r>
          </w:p>
        </w:tc>
        <w:tc>
          <w:tcPr>
            <w:tcW w:w="1120" w:type="dxa"/>
            <w:tcBorders>
              <w:top w:val="nil"/>
              <w:left w:val="nil"/>
              <w:bottom w:val="nil"/>
              <w:right w:val="nil"/>
            </w:tcBorders>
            <w:shd w:val="clear" w:color="auto" w:fill="auto"/>
            <w:noWrap/>
            <w:vAlign w:val="bottom"/>
            <w:hideMark/>
          </w:tcPr>
          <w:p w:rsidR="00540712" w:rsidRPr="00540712" w:rsidRDefault="00540712" w:rsidP="00540712">
            <w:pPr>
              <w:widowControl/>
              <w:jc w:val="center"/>
              <w:rPr>
                <w:rFonts w:ascii="Arial" w:hAnsi="Arial" w:cs="Arial"/>
                <w:b/>
                <w:bCs/>
                <w:snapToGrid/>
                <w:color w:val="000000"/>
                <w:sz w:val="22"/>
                <w:szCs w:val="22"/>
              </w:rPr>
            </w:pPr>
            <w:r w:rsidRPr="00540712">
              <w:rPr>
                <w:rFonts w:ascii="Arial" w:hAnsi="Arial" w:cs="Arial"/>
                <w:b/>
                <w:bCs/>
                <w:snapToGrid/>
                <w:color w:val="000000"/>
                <w:sz w:val="22"/>
                <w:szCs w:val="22"/>
              </w:rPr>
              <w:t>Year 3</w:t>
            </w:r>
          </w:p>
        </w:tc>
      </w:tr>
      <w:tr w:rsidR="00540712" w:rsidRPr="00540712" w:rsidTr="00540712">
        <w:trPr>
          <w:trHeight w:val="300"/>
        </w:trPr>
        <w:tc>
          <w:tcPr>
            <w:tcW w:w="2625" w:type="dxa"/>
            <w:tcBorders>
              <w:top w:val="nil"/>
              <w:left w:val="nil"/>
              <w:bottom w:val="nil"/>
              <w:right w:val="nil"/>
            </w:tcBorders>
            <w:shd w:val="clear" w:color="auto" w:fill="auto"/>
            <w:noWrap/>
            <w:vAlign w:val="bottom"/>
            <w:hideMark/>
          </w:tcPr>
          <w:p w:rsidR="00540712" w:rsidRPr="00540712" w:rsidRDefault="00540712" w:rsidP="00540712">
            <w:pPr>
              <w:widowControl/>
              <w:jc w:val="center"/>
              <w:rPr>
                <w:rFonts w:ascii="Arial" w:hAnsi="Arial" w:cs="Arial"/>
                <w:b/>
                <w:bCs/>
                <w:snapToGrid/>
                <w:color w:val="000000"/>
                <w:sz w:val="22"/>
                <w:szCs w:val="22"/>
              </w:rPr>
            </w:pPr>
            <w:r w:rsidRPr="00540712">
              <w:rPr>
                <w:rFonts w:ascii="Arial" w:hAnsi="Arial" w:cs="Arial"/>
                <w:b/>
                <w:bCs/>
                <w:snapToGrid/>
                <w:color w:val="000000"/>
                <w:sz w:val="22"/>
                <w:szCs w:val="22"/>
              </w:rPr>
              <w:t>Total # Students</w:t>
            </w:r>
          </w:p>
        </w:tc>
        <w:tc>
          <w:tcPr>
            <w:tcW w:w="1120" w:type="dxa"/>
            <w:tcBorders>
              <w:top w:val="nil"/>
              <w:left w:val="nil"/>
              <w:bottom w:val="nil"/>
              <w:right w:val="nil"/>
            </w:tcBorders>
            <w:shd w:val="clear" w:color="auto" w:fill="auto"/>
            <w:noWrap/>
            <w:vAlign w:val="bottom"/>
            <w:hideMark/>
          </w:tcPr>
          <w:p w:rsidR="00540712" w:rsidRPr="00540712" w:rsidRDefault="00540712" w:rsidP="00540712">
            <w:pPr>
              <w:widowControl/>
              <w:jc w:val="center"/>
              <w:rPr>
                <w:rFonts w:ascii="Arial" w:hAnsi="Arial" w:cs="Arial"/>
                <w:b/>
                <w:bCs/>
                <w:snapToGrid/>
                <w:color w:val="000000"/>
                <w:sz w:val="22"/>
                <w:szCs w:val="22"/>
              </w:rPr>
            </w:pPr>
            <w:r w:rsidRPr="00540712">
              <w:rPr>
                <w:rFonts w:ascii="Arial" w:hAnsi="Arial" w:cs="Arial"/>
                <w:b/>
                <w:bCs/>
                <w:snapToGrid/>
                <w:color w:val="000000"/>
                <w:sz w:val="22"/>
                <w:szCs w:val="22"/>
              </w:rPr>
              <w:t>10</w:t>
            </w:r>
          </w:p>
        </w:tc>
        <w:tc>
          <w:tcPr>
            <w:tcW w:w="1120" w:type="dxa"/>
            <w:tcBorders>
              <w:top w:val="nil"/>
              <w:left w:val="nil"/>
              <w:bottom w:val="nil"/>
              <w:right w:val="nil"/>
            </w:tcBorders>
            <w:shd w:val="clear" w:color="auto" w:fill="auto"/>
            <w:noWrap/>
            <w:vAlign w:val="bottom"/>
            <w:hideMark/>
          </w:tcPr>
          <w:p w:rsidR="00540712" w:rsidRPr="00540712" w:rsidRDefault="00540712" w:rsidP="00540712">
            <w:pPr>
              <w:widowControl/>
              <w:jc w:val="center"/>
              <w:rPr>
                <w:rFonts w:ascii="Arial" w:hAnsi="Arial" w:cs="Arial"/>
                <w:b/>
                <w:bCs/>
                <w:snapToGrid/>
                <w:color w:val="000000"/>
                <w:sz w:val="22"/>
                <w:szCs w:val="22"/>
              </w:rPr>
            </w:pPr>
            <w:r w:rsidRPr="00540712">
              <w:rPr>
                <w:rFonts w:ascii="Arial" w:hAnsi="Arial" w:cs="Arial"/>
                <w:b/>
                <w:bCs/>
                <w:snapToGrid/>
                <w:color w:val="000000"/>
                <w:sz w:val="22"/>
                <w:szCs w:val="22"/>
              </w:rPr>
              <w:t>25</w:t>
            </w:r>
          </w:p>
        </w:tc>
        <w:tc>
          <w:tcPr>
            <w:tcW w:w="1120" w:type="dxa"/>
            <w:tcBorders>
              <w:top w:val="nil"/>
              <w:left w:val="nil"/>
              <w:bottom w:val="nil"/>
              <w:right w:val="nil"/>
            </w:tcBorders>
            <w:shd w:val="clear" w:color="auto" w:fill="auto"/>
            <w:noWrap/>
            <w:vAlign w:val="bottom"/>
            <w:hideMark/>
          </w:tcPr>
          <w:p w:rsidR="00540712" w:rsidRPr="00540712" w:rsidRDefault="00540712" w:rsidP="00540712">
            <w:pPr>
              <w:widowControl/>
              <w:jc w:val="center"/>
              <w:rPr>
                <w:rFonts w:ascii="Arial" w:hAnsi="Arial" w:cs="Arial"/>
                <w:b/>
                <w:bCs/>
                <w:snapToGrid/>
                <w:color w:val="000000"/>
                <w:sz w:val="22"/>
                <w:szCs w:val="22"/>
              </w:rPr>
            </w:pPr>
            <w:r w:rsidRPr="00540712">
              <w:rPr>
                <w:rFonts w:ascii="Arial" w:hAnsi="Arial" w:cs="Arial"/>
                <w:b/>
                <w:bCs/>
                <w:snapToGrid/>
                <w:color w:val="000000"/>
                <w:sz w:val="22"/>
                <w:szCs w:val="22"/>
              </w:rPr>
              <w:t>35</w:t>
            </w:r>
          </w:p>
        </w:tc>
      </w:tr>
      <w:tr w:rsidR="00540712" w:rsidRPr="00540712" w:rsidTr="00540712">
        <w:trPr>
          <w:trHeight w:val="300"/>
        </w:trPr>
        <w:tc>
          <w:tcPr>
            <w:tcW w:w="2625" w:type="dxa"/>
            <w:tcBorders>
              <w:top w:val="nil"/>
              <w:left w:val="nil"/>
              <w:bottom w:val="nil"/>
              <w:right w:val="nil"/>
            </w:tcBorders>
            <w:shd w:val="clear" w:color="auto" w:fill="auto"/>
            <w:noWrap/>
            <w:vAlign w:val="bottom"/>
            <w:hideMark/>
          </w:tcPr>
          <w:p w:rsidR="00540712" w:rsidRPr="00540712" w:rsidRDefault="00540712" w:rsidP="00540712">
            <w:pPr>
              <w:widowControl/>
              <w:rPr>
                <w:rFonts w:ascii="Arial" w:hAnsi="Arial" w:cs="Arial"/>
                <w:snapToGrid/>
                <w:color w:val="000000"/>
                <w:sz w:val="22"/>
                <w:szCs w:val="22"/>
              </w:rPr>
            </w:pPr>
          </w:p>
        </w:tc>
        <w:tc>
          <w:tcPr>
            <w:tcW w:w="1120" w:type="dxa"/>
            <w:tcBorders>
              <w:top w:val="nil"/>
              <w:left w:val="nil"/>
              <w:bottom w:val="nil"/>
              <w:right w:val="nil"/>
            </w:tcBorders>
            <w:shd w:val="clear" w:color="auto" w:fill="auto"/>
            <w:noWrap/>
            <w:vAlign w:val="bottom"/>
            <w:hideMark/>
          </w:tcPr>
          <w:p w:rsidR="00540712" w:rsidRPr="00540712" w:rsidRDefault="00540712" w:rsidP="00540712">
            <w:pPr>
              <w:widowControl/>
              <w:rPr>
                <w:rFonts w:ascii="Arial" w:hAnsi="Arial" w:cs="Arial"/>
                <w:snapToGrid/>
                <w:color w:val="000000"/>
                <w:sz w:val="22"/>
                <w:szCs w:val="22"/>
              </w:rPr>
            </w:pPr>
          </w:p>
        </w:tc>
        <w:tc>
          <w:tcPr>
            <w:tcW w:w="1120" w:type="dxa"/>
            <w:tcBorders>
              <w:top w:val="nil"/>
              <w:left w:val="nil"/>
              <w:bottom w:val="nil"/>
              <w:right w:val="nil"/>
            </w:tcBorders>
            <w:shd w:val="clear" w:color="auto" w:fill="auto"/>
            <w:noWrap/>
            <w:vAlign w:val="bottom"/>
            <w:hideMark/>
          </w:tcPr>
          <w:p w:rsidR="00540712" w:rsidRPr="00540712" w:rsidRDefault="00540712" w:rsidP="00540712">
            <w:pPr>
              <w:widowControl/>
              <w:rPr>
                <w:rFonts w:ascii="Arial" w:hAnsi="Arial" w:cs="Arial"/>
                <w:snapToGrid/>
                <w:color w:val="000000"/>
                <w:sz w:val="22"/>
                <w:szCs w:val="22"/>
              </w:rPr>
            </w:pPr>
            <w:r w:rsidRPr="00540712">
              <w:rPr>
                <w:rFonts w:ascii="Arial" w:hAnsi="Arial" w:cs="Arial"/>
                <w:snapToGrid/>
                <w:color w:val="000000"/>
                <w:sz w:val="22"/>
                <w:szCs w:val="22"/>
              </w:rPr>
              <w:t xml:space="preserve"> </w:t>
            </w:r>
          </w:p>
        </w:tc>
        <w:tc>
          <w:tcPr>
            <w:tcW w:w="1120" w:type="dxa"/>
            <w:tcBorders>
              <w:top w:val="nil"/>
              <w:left w:val="nil"/>
              <w:bottom w:val="nil"/>
              <w:right w:val="nil"/>
            </w:tcBorders>
            <w:shd w:val="clear" w:color="auto" w:fill="auto"/>
            <w:noWrap/>
            <w:vAlign w:val="bottom"/>
            <w:hideMark/>
          </w:tcPr>
          <w:p w:rsidR="00540712" w:rsidRPr="00540712" w:rsidRDefault="00540712" w:rsidP="00540712">
            <w:pPr>
              <w:widowControl/>
              <w:rPr>
                <w:rFonts w:ascii="Arial" w:hAnsi="Arial" w:cs="Arial"/>
                <w:snapToGrid/>
                <w:color w:val="000000"/>
                <w:sz w:val="22"/>
                <w:szCs w:val="22"/>
              </w:rPr>
            </w:pPr>
          </w:p>
        </w:tc>
      </w:tr>
      <w:tr w:rsidR="00540712" w:rsidRPr="00540712" w:rsidTr="00540712">
        <w:trPr>
          <w:trHeight w:val="300"/>
        </w:trPr>
        <w:tc>
          <w:tcPr>
            <w:tcW w:w="2625" w:type="dxa"/>
            <w:tcBorders>
              <w:top w:val="nil"/>
              <w:left w:val="nil"/>
              <w:bottom w:val="nil"/>
              <w:right w:val="nil"/>
            </w:tcBorders>
            <w:shd w:val="clear" w:color="auto" w:fill="auto"/>
            <w:noWrap/>
            <w:vAlign w:val="bottom"/>
            <w:hideMark/>
          </w:tcPr>
          <w:p w:rsidR="00540712" w:rsidRPr="00540712" w:rsidRDefault="00540712" w:rsidP="00540712">
            <w:pPr>
              <w:widowControl/>
              <w:jc w:val="center"/>
              <w:rPr>
                <w:rFonts w:ascii="Arial" w:hAnsi="Arial" w:cs="Arial"/>
                <w:b/>
                <w:bCs/>
                <w:snapToGrid/>
                <w:color w:val="000000"/>
                <w:sz w:val="22"/>
                <w:szCs w:val="22"/>
                <w:u w:val="single"/>
              </w:rPr>
            </w:pPr>
            <w:r w:rsidRPr="00540712">
              <w:rPr>
                <w:rFonts w:ascii="Arial" w:hAnsi="Arial" w:cs="Arial"/>
                <w:b/>
                <w:bCs/>
                <w:snapToGrid/>
                <w:color w:val="000000"/>
                <w:sz w:val="22"/>
                <w:szCs w:val="22"/>
                <w:u w:val="single"/>
              </w:rPr>
              <w:t>Tuition &amp; Fees</w:t>
            </w:r>
          </w:p>
        </w:tc>
        <w:tc>
          <w:tcPr>
            <w:tcW w:w="1120" w:type="dxa"/>
            <w:tcBorders>
              <w:top w:val="nil"/>
              <w:left w:val="nil"/>
              <w:bottom w:val="nil"/>
              <w:right w:val="nil"/>
            </w:tcBorders>
            <w:shd w:val="clear" w:color="auto" w:fill="auto"/>
            <w:noWrap/>
            <w:vAlign w:val="bottom"/>
            <w:hideMark/>
          </w:tcPr>
          <w:p w:rsidR="00540712" w:rsidRPr="00540712" w:rsidRDefault="00540712" w:rsidP="00540712">
            <w:pPr>
              <w:widowControl/>
              <w:jc w:val="center"/>
              <w:rPr>
                <w:rFonts w:ascii="Arial" w:hAnsi="Arial" w:cs="Arial"/>
                <w:b/>
                <w:bCs/>
                <w:snapToGrid/>
                <w:color w:val="000000"/>
                <w:sz w:val="22"/>
                <w:szCs w:val="22"/>
              </w:rPr>
            </w:pPr>
          </w:p>
        </w:tc>
        <w:tc>
          <w:tcPr>
            <w:tcW w:w="1120" w:type="dxa"/>
            <w:tcBorders>
              <w:top w:val="nil"/>
              <w:left w:val="nil"/>
              <w:bottom w:val="nil"/>
              <w:right w:val="nil"/>
            </w:tcBorders>
            <w:shd w:val="clear" w:color="auto" w:fill="auto"/>
            <w:noWrap/>
            <w:vAlign w:val="bottom"/>
            <w:hideMark/>
          </w:tcPr>
          <w:p w:rsidR="00540712" w:rsidRPr="00540712" w:rsidRDefault="00540712" w:rsidP="00540712">
            <w:pPr>
              <w:widowControl/>
              <w:jc w:val="center"/>
              <w:rPr>
                <w:rFonts w:ascii="Arial" w:hAnsi="Arial" w:cs="Arial"/>
                <w:b/>
                <w:bCs/>
                <w:snapToGrid/>
                <w:color w:val="000000"/>
                <w:sz w:val="22"/>
                <w:szCs w:val="22"/>
              </w:rPr>
            </w:pPr>
          </w:p>
        </w:tc>
        <w:tc>
          <w:tcPr>
            <w:tcW w:w="1120" w:type="dxa"/>
            <w:tcBorders>
              <w:top w:val="nil"/>
              <w:left w:val="nil"/>
              <w:bottom w:val="nil"/>
              <w:right w:val="nil"/>
            </w:tcBorders>
            <w:shd w:val="clear" w:color="auto" w:fill="auto"/>
            <w:noWrap/>
            <w:vAlign w:val="bottom"/>
            <w:hideMark/>
          </w:tcPr>
          <w:p w:rsidR="00540712" w:rsidRPr="00540712" w:rsidRDefault="00540712" w:rsidP="00540712">
            <w:pPr>
              <w:widowControl/>
              <w:jc w:val="center"/>
              <w:rPr>
                <w:rFonts w:ascii="Arial" w:hAnsi="Arial" w:cs="Arial"/>
                <w:b/>
                <w:bCs/>
                <w:snapToGrid/>
                <w:color w:val="000000"/>
                <w:sz w:val="22"/>
                <w:szCs w:val="22"/>
              </w:rPr>
            </w:pPr>
          </w:p>
        </w:tc>
      </w:tr>
      <w:tr w:rsidR="00540712" w:rsidRPr="00540712" w:rsidTr="00540712">
        <w:trPr>
          <w:trHeight w:val="300"/>
        </w:trPr>
        <w:tc>
          <w:tcPr>
            <w:tcW w:w="2625" w:type="dxa"/>
            <w:tcBorders>
              <w:top w:val="nil"/>
              <w:left w:val="nil"/>
              <w:bottom w:val="nil"/>
              <w:right w:val="nil"/>
            </w:tcBorders>
            <w:shd w:val="clear" w:color="auto" w:fill="auto"/>
            <w:noWrap/>
            <w:vAlign w:val="bottom"/>
            <w:hideMark/>
          </w:tcPr>
          <w:p w:rsidR="00540712" w:rsidRPr="00540712" w:rsidRDefault="00540712" w:rsidP="00540712">
            <w:pPr>
              <w:widowControl/>
              <w:rPr>
                <w:rFonts w:ascii="Arial" w:hAnsi="Arial" w:cs="Arial"/>
                <w:snapToGrid/>
                <w:color w:val="000000"/>
                <w:sz w:val="22"/>
                <w:szCs w:val="22"/>
              </w:rPr>
            </w:pPr>
            <w:r w:rsidRPr="00540712">
              <w:rPr>
                <w:rFonts w:ascii="Arial" w:hAnsi="Arial" w:cs="Arial"/>
                <w:snapToGrid/>
                <w:color w:val="000000"/>
                <w:sz w:val="22"/>
                <w:szCs w:val="22"/>
              </w:rPr>
              <w:t>Tuition</w:t>
            </w:r>
          </w:p>
        </w:tc>
        <w:tc>
          <w:tcPr>
            <w:tcW w:w="1120" w:type="dxa"/>
            <w:tcBorders>
              <w:top w:val="nil"/>
              <w:left w:val="nil"/>
              <w:bottom w:val="nil"/>
              <w:right w:val="nil"/>
            </w:tcBorders>
            <w:shd w:val="clear" w:color="auto" w:fill="auto"/>
            <w:noWrap/>
            <w:vAlign w:val="bottom"/>
            <w:hideMark/>
          </w:tcPr>
          <w:p w:rsidR="00540712" w:rsidRPr="00540712" w:rsidRDefault="00540712" w:rsidP="00540712">
            <w:pPr>
              <w:widowControl/>
              <w:rPr>
                <w:rFonts w:ascii="Arial" w:hAnsi="Arial" w:cs="Arial"/>
                <w:snapToGrid/>
                <w:color w:val="000000"/>
                <w:sz w:val="22"/>
                <w:szCs w:val="22"/>
              </w:rPr>
            </w:pPr>
            <w:r w:rsidRPr="00540712">
              <w:rPr>
                <w:rFonts w:ascii="Arial" w:hAnsi="Arial" w:cs="Arial"/>
                <w:snapToGrid/>
                <w:color w:val="000000"/>
                <w:sz w:val="22"/>
                <w:szCs w:val="22"/>
              </w:rPr>
              <w:t xml:space="preserve">         </w:t>
            </w:r>
            <w:r>
              <w:rPr>
                <w:rFonts w:ascii="Arial" w:hAnsi="Arial" w:cs="Arial"/>
                <w:snapToGrid/>
                <w:color w:val="000000"/>
                <w:sz w:val="22"/>
                <w:szCs w:val="22"/>
              </w:rPr>
              <w:t>$</w:t>
            </w:r>
            <w:r w:rsidRPr="00540712">
              <w:rPr>
                <w:rFonts w:ascii="Arial" w:hAnsi="Arial" w:cs="Arial"/>
                <w:snapToGrid/>
                <w:color w:val="000000"/>
                <w:sz w:val="22"/>
                <w:szCs w:val="22"/>
              </w:rPr>
              <w:t xml:space="preserve">22,500 </w:t>
            </w:r>
          </w:p>
        </w:tc>
        <w:tc>
          <w:tcPr>
            <w:tcW w:w="1120" w:type="dxa"/>
            <w:tcBorders>
              <w:top w:val="nil"/>
              <w:left w:val="nil"/>
              <w:bottom w:val="nil"/>
              <w:right w:val="nil"/>
            </w:tcBorders>
            <w:shd w:val="clear" w:color="auto" w:fill="auto"/>
            <w:noWrap/>
            <w:vAlign w:val="bottom"/>
            <w:hideMark/>
          </w:tcPr>
          <w:p w:rsidR="00540712" w:rsidRPr="00540712" w:rsidRDefault="00540712" w:rsidP="00540712">
            <w:pPr>
              <w:widowControl/>
              <w:rPr>
                <w:rFonts w:ascii="Arial" w:hAnsi="Arial" w:cs="Arial"/>
                <w:snapToGrid/>
                <w:color w:val="000000"/>
                <w:sz w:val="22"/>
                <w:szCs w:val="22"/>
              </w:rPr>
            </w:pPr>
            <w:r w:rsidRPr="00540712">
              <w:rPr>
                <w:rFonts w:ascii="Arial" w:hAnsi="Arial" w:cs="Arial"/>
                <w:snapToGrid/>
                <w:color w:val="000000"/>
                <w:sz w:val="22"/>
                <w:szCs w:val="22"/>
              </w:rPr>
              <w:t xml:space="preserve">         </w:t>
            </w:r>
            <w:r>
              <w:rPr>
                <w:rFonts w:ascii="Arial" w:hAnsi="Arial" w:cs="Arial"/>
                <w:snapToGrid/>
                <w:color w:val="000000"/>
                <w:sz w:val="22"/>
                <w:szCs w:val="22"/>
              </w:rPr>
              <w:t>$</w:t>
            </w:r>
            <w:r w:rsidRPr="00540712">
              <w:rPr>
                <w:rFonts w:ascii="Arial" w:hAnsi="Arial" w:cs="Arial"/>
                <w:snapToGrid/>
                <w:color w:val="000000"/>
                <w:sz w:val="22"/>
                <w:szCs w:val="22"/>
              </w:rPr>
              <w:t xml:space="preserve">56,250 </w:t>
            </w:r>
          </w:p>
        </w:tc>
        <w:tc>
          <w:tcPr>
            <w:tcW w:w="1120" w:type="dxa"/>
            <w:tcBorders>
              <w:top w:val="nil"/>
              <w:left w:val="nil"/>
              <w:bottom w:val="nil"/>
              <w:right w:val="nil"/>
            </w:tcBorders>
            <w:shd w:val="clear" w:color="auto" w:fill="auto"/>
            <w:noWrap/>
            <w:vAlign w:val="bottom"/>
            <w:hideMark/>
          </w:tcPr>
          <w:p w:rsidR="00540712" w:rsidRPr="00540712" w:rsidRDefault="00540712" w:rsidP="00540712">
            <w:pPr>
              <w:widowControl/>
              <w:rPr>
                <w:rFonts w:ascii="Arial" w:hAnsi="Arial" w:cs="Arial"/>
                <w:snapToGrid/>
                <w:color w:val="000000"/>
                <w:sz w:val="22"/>
                <w:szCs w:val="22"/>
              </w:rPr>
            </w:pPr>
            <w:r w:rsidRPr="00540712">
              <w:rPr>
                <w:rFonts w:ascii="Arial" w:hAnsi="Arial" w:cs="Arial"/>
                <w:snapToGrid/>
                <w:color w:val="000000"/>
                <w:sz w:val="22"/>
                <w:szCs w:val="22"/>
              </w:rPr>
              <w:t xml:space="preserve">         </w:t>
            </w:r>
            <w:r>
              <w:rPr>
                <w:rFonts w:ascii="Arial" w:hAnsi="Arial" w:cs="Arial"/>
                <w:snapToGrid/>
                <w:color w:val="000000"/>
                <w:sz w:val="22"/>
                <w:szCs w:val="22"/>
              </w:rPr>
              <w:t>$</w:t>
            </w:r>
            <w:r w:rsidRPr="00540712">
              <w:rPr>
                <w:rFonts w:ascii="Arial" w:hAnsi="Arial" w:cs="Arial"/>
                <w:snapToGrid/>
                <w:color w:val="000000"/>
                <w:sz w:val="22"/>
                <w:szCs w:val="22"/>
              </w:rPr>
              <w:t xml:space="preserve">78,750 </w:t>
            </w:r>
          </w:p>
        </w:tc>
      </w:tr>
      <w:tr w:rsidR="00540712" w:rsidRPr="00540712" w:rsidTr="00540712">
        <w:trPr>
          <w:trHeight w:val="300"/>
        </w:trPr>
        <w:tc>
          <w:tcPr>
            <w:tcW w:w="2625" w:type="dxa"/>
            <w:tcBorders>
              <w:top w:val="nil"/>
              <w:left w:val="nil"/>
              <w:bottom w:val="nil"/>
              <w:right w:val="nil"/>
            </w:tcBorders>
            <w:shd w:val="clear" w:color="auto" w:fill="auto"/>
            <w:noWrap/>
            <w:vAlign w:val="bottom"/>
            <w:hideMark/>
          </w:tcPr>
          <w:p w:rsidR="00540712" w:rsidRPr="00540712" w:rsidRDefault="00540712" w:rsidP="00540712">
            <w:pPr>
              <w:widowControl/>
              <w:rPr>
                <w:rFonts w:ascii="Arial" w:hAnsi="Arial" w:cs="Arial"/>
                <w:snapToGrid/>
                <w:color w:val="000000"/>
                <w:sz w:val="22"/>
                <w:szCs w:val="22"/>
              </w:rPr>
            </w:pPr>
            <w:r w:rsidRPr="00540712">
              <w:rPr>
                <w:rFonts w:ascii="Arial" w:hAnsi="Arial" w:cs="Arial"/>
                <w:snapToGrid/>
                <w:color w:val="000000"/>
                <w:sz w:val="22"/>
                <w:szCs w:val="22"/>
              </w:rPr>
              <w:t>Infrastructure</w:t>
            </w:r>
          </w:p>
        </w:tc>
        <w:tc>
          <w:tcPr>
            <w:tcW w:w="1120" w:type="dxa"/>
            <w:tcBorders>
              <w:top w:val="nil"/>
              <w:left w:val="nil"/>
              <w:bottom w:val="nil"/>
              <w:right w:val="nil"/>
            </w:tcBorders>
            <w:shd w:val="clear" w:color="auto" w:fill="auto"/>
            <w:noWrap/>
            <w:vAlign w:val="bottom"/>
            <w:hideMark/>
          </w:tcPr>
          <w:p w:rsidR="00540712" w:rsidRPr="00540712" w:rsidRDefault="00540712" w:rsidP="00540712">
            <w:pPr>
              <w:widowControl/>
              <w:rPr>
                <w:rFonts w:ascii="Arial" w:hAnsi="Arial" w:cs="Arial"/>
                <w:snapToGrid/>
                <w:color w:val="000000"/>
                <w:sz w:val="22"/>
                <w:szCs w:val="22"/>
              </w:rPr>
            </w:pPr>
            <w:r w:rsidRPr="00540712">
              <w:rPr>
                <w:rFonts w:ascii="Arial" w:hAnsi="Arial" w:cs="Arial"/>
                <w:snapToGrid/>
                <w:color w:val="000000"/>
                <w:sz w:val="22"/>
                <w:szCs w:val="22"/>
              </w:rPr>
              <w:t xml:space="preserve">           3,000 </w:t>
            </w:r>
          </w:p>
        </w:tc>
        <w:tc>
          <w:tcPr>
            <w:tcW w:w="1120" w:type="dxa"/>
            <w:tcBorders>
              <w:top w:val="nil"/>
              <w:left w:val="nil"/>
              <w:bottom w:val="nil"/>
              <w:right w:val="nil"/>
            </w:tcBorders>
            <w:shd w:val="clear" w:color="auto" w:fill="auto"/>
            <w:noWrap/>
            <w:vAlign w:val="bottom"/>
            <w:hideMark/>
          </w:tcPr>
          <w:p w:rsidR="00540712" w:rsidRPr="00540712" w:rsidRDefault="00540712" w:rsidP="00540712">
            <w:pPr>
              <w:widowControl/>
              <w:rPr>
                <w:rFonts w:ascii="Arial" w:hAnsi="Arial" w:cs="Arial"/>
                <w:snapToGrid/>
                <w:color w:val="000000"/>
                <w:sz w:val="22"/>
                <w:szCs w:val="22"/>
              </w:rPr>
            </w:pPr>
            <w:r w:rsidRPr="00540712">
              <w:rPr>
                <w:rFonts w:ascii="Arial" w:hAnsi="Arial" w:cs="Arial"/>
                <w:snapToGrid/>
                <w:color w:val="000000"/>
                <w:sz w:val="22"/>
                <w:szCs w:val="22"/>
              </w:rPr>
              <w:t xml:space="preserve">           7,500 </w:t>
            </w:r>
          </w:p>
        </w:tc>
        <w:tc>
          <w:tcPr>
            <w:tcW w:w="1120" w:type="dxa"/>
            <w:tcBorders>
              <w:top w:val="nil"/>
              <w:left w:val="nil"/>
              <w:bottom w:val="nil"/>
              <w:right w:val="nil"/>
            </w:tcBorders>
            <w:shd w:val="clear" w:color="auto" w:fill="auto"/>
            <w:noWrap/>
            <w:vAlign w:val="bottom"/>
            <w:hideMark/>
          </w:tcPr>
          <w:p w:rsidR="00540712" w:rsidRPr="00540712" w:rsidRDefault="00540712" w:rsidP="00540712">
            <w:pPr>
              <w:widowControl/>
              <w:rPr>
                <w:rFonts w:ascii="Arial" w:hAnsi="Arial" w:cs="Arial"/>
                <w:snapToGrid/>
                <w:color w:val="000000"/>
                <w:sz w:val="22"/>
                <w:szCs w:val="22"/>
              </w:rPr>
            </w:pPr>
            <w:r w:rsidRPr="00540712">
              <w:rPr>
                <w:rFonts w:ascii="Arial" w:hAnsi="Arial" w:cs="Arial"/>
                <w:snapToGrid/>
                <w:color w:val="000000"/>
                <w:sz w:val="22"/>
                <w:szCs w:val="22"/>
              </w:rPr>
              <w:t xml:space="preserve">         10,500 </w:t>
            </w:r>
          </w:p>
        </w:tc>
      </w:tr>
      <w:tr w:rsidR="00540712" w:rsidRPr="00540712" w:rsidTr="00540712">
        <w:trPr>
          <w:trHeight w:val="300"/>
        </w:trPr>
        <w:tc>
          <w:tcPr>
            <w:tcW w:w="2625" w:type="dxa"/>
            <w:tcBorders>
              <w:top w:val="nil"/>
              <w:left w:val="nil"/>
              <w:bottom w:val="nil"/>
              <w:right w:val="nil"/>
            </w:tcBorders>
            <w:shd w:val="clear" w:color="auto" w:fill="auto"/>
            <w:noWrap/>
            <w:vAlign w:val="bottom"/>
            <w:hideMark/>
          </w:tcPr>
          <w:p w:rsidR="00540712" w:rsidRPr="00540712" w:rsidRDefault="00540712" w:rsidP="00540712">
            <w:pPr>
              <w:widowControl/>
              <w:rPr>
                <w:rFonts w:ascii="Arial" w:hAnsi="Arial" w:cs="Arial"/>
                <w:snapToGrid/>
                <w:color w:val="000000"/>
                <w:sz w:val="22"/>
                <w:szCs w:val="22"/>
              </w:rPr>
            </w:pPr>
            <w:r w:rsidRPr="00540712">
              <w:rPr>
                <w:rFonts w:ascii="Arial" w:hAnsi="Arial" w:cs="Arial"/>
                <w:snapToGrid/>
                <w:color w:val="000000"/>
                <w:sz w:val="22"/>
                <w:szCs w:val="22"/>
              </w:rPr>
              <w:t>Matriculation</w:t>
            </w:r>
          </w:p>
        </w:tc>
        <w:tc>
          <w:tcPr>
            <w:tcW w:w="1120" w:type="dxa"/>
            <w:tcBorders>
              <w:top w:val="nil"/>
              <w:left w:val="nil"/>
              <w:bottom w:val="nil"/>
              <w:right w:val="nil"/>
            </w:tcBorders>
            <w:shd w:val="clear" w:color="auto" w:fill="auto"/>
            <w:noWrap/>
            <w:vAlign w:val="bottom"/>
            <w:hideMark/>
          </w:tcPr>
          <w:p w:rsidR="00540712" w:rsidRPr="00540712" w:rsidRDefault="00540712" w:rsidP="00540712">
            <w:pPr>
              <w:widowControl/>
              <w:rPr>
                <w:rFonts w:ascii="Arial" w:hAnsi="Arial" w:cs="Arial"/>
                <w:snapToGrid/>
                <w:color w:val="000000"/>
                <w:sz w:val="22"/>
                <w:szCs w:val="22"/>
              </w:rPr>
            </w:pPr>
            <w:r w:rsidRPr="00540712">
              <w:rPr>
                <w:rFonts w:ascii="Arial" w:hAnsi="Arial" w:cs="Arial"/>
                <w:snapToGrid/>
                <w:color w:val="000000"/>
                <w:sz w:val="22"/>
                <w:szCs w:val="22"/>
              </w:rPr>
              <w:t xml:space="preserve">           1,200 </w:t>
            </w:r>
          </w:p>
        </w:tc>
        <w:tc>
          <w:tcPr>
            <w:tcW w:w="1120" w:type="dxa"/>
            <w:tcBorders>
              <w:top w:val="nil"/>
              <w:left w:val="nil"/>
              <w:bottom w:val="nil"/>
              <w:right w:val="nil"/>
            </w:tcBorders>
            <w:shd w:val="clear" w:color="auto" w:fill="auto"/>
            <w:noWrap/>
            <w:vAlign w:val="bottom"/>
            <w:hideMark/>
          </w:tcPr>
          <w:p w:rsidR="00540712" w:rsidRPr="00540712" w:rsidRDefault="00540712" w:rsidP="00540712">
            <w:pPr>
              <w:widowControl/>
              <w:rPr>
                <w:rFonts w:ascii="Arial" w:hAnsi="Arial" w:cs="Arial"/>
                <w:snapToGrid/>
                <w:color w:val="000000"/>
                <w:sz w:val="22"/>
                <w:szCs w:val="22"/>
              </w:rPr>
            </w:pPr>
            <w:r w:rsidRPr="00540712">
              <w:rPr>
                <w:rFonts w:ascii="Arial" w:hAnsi="Arial" w:cs="Arial"/>
                <w:snapToGrid/>
                <w:color w:val="000000"/>
                <w:sz w:val="22"/>
                <w:szCs w:val="22"/>
              </w:rPr>
              <w:t xml:space="preserve">           3,000 </w:t>
            </w:r>
          </w:p>
        </w:tc>
        <w:tc>
          <w:tcPr>
            <w:tcW w:w="1120" w:type="dxa"/>
            <w:tcBorders>
              <w:top w:val="nil"/>
              <w:left w:val="nil"/>
              <w:bottom w:val="nil"/>
              <w:right w:val="nil"/>
            </w:tcBorders>
            <w:shd w:val="clear" w:color="auto" w:fill="auto"/>
            <w:noWrap/>
            <w:vAlign w:val="bottom"/>
            <w:hideMark/>
          </w:tcPr>
          <w:p w:rsidR="00540712" w:rsidRPr="00540712" w:rsidRDefault="00540712" w:rsidP="00540712">
            <w:pPr>
              <w:widowControl/>
              <w:rPr>
                <w:rFonts w:ascii="Arial" w:hAnsi="Arial" w:cs="Arial"/>
                <w:snapToGrid/>
                <w:color w:val="000000"/>
                <w:sz w:val="22"/>
                <w:szCs w:val="22"/>
              </w:rPr>
            </w:pPr>
            <w:r w:rsidRPr="00540712">
              <w:rPr>
                <w:rFonts w:ascii="Arial" w:hAnsi="Arial" w:cs="Arial"/>
                <w:snapToGrid/>
                <w:color w:val="000000"/>
                <w:sz w:val="22"/>
                <w:szCs w:val="22"/>
              </w:rPr>
              <w:t xml:space="preserve">           4,200 </w:t>
            </w:r>
          </w:p>
        </w:tc>
      </w:tr>
      <w:tr w:rsidR="00540712" w:rsidRPr="00540712" w:rsidTr="00540712">
        <w:trPr>
          <w:trHeight w:val="300"/>
        </w:trPr>
        <w:tc>
          <w:tcPr>
            <w:tcW w:w="2625" w:type="dxa"/>
            <w:tcBorders>
              <w:top w:val="nil"/>
              <w:left w:val="nil"/>
              <w:bottom w:val="nil"/>
              <w:right w:val="nil"/>
            </w:tcBorders>
            <w:shd w:val="clear" w:color="auto" w:fill="auto"/>
            <w:noWrap/>
            <w:vAlign w:val="bottom"/>
            <w:hideMark/>
          </w:tcPr>
          <w:p w:rsidR="00540712" w:rsidRPr="00540712" w:rsidRDefault="00540712" w:rsidP="00540712">
            <w:pPr>
              <w:widowControl/>
              <w:rPr>
                <w:rFonts w:ascii="Arial" w:hAnsi="Arial" w:cs="Arial"/>
                <w:snapToGrid/>
                <w:color w:val="000000"/>
                <w:sz w:val="22"/>
                <w:szCs w:val="22"/>
              </w:rPr>
            </w:pPr>
            <w:r w:rsidRPr="00540712">
              <w:rPr>
                <w:rFonts w:ascii="Arial" w:hAnsi="Arial" w:cs="Arial"/>
                <w:snapToGrid/>
                <w:color w:val="000000"/>
                <w:sz w:val="22"/>
                <w:szCs w:val="22"/>
              </w:rPr>
              <w:t>Technology</w:t>
            </w:r>
          </w:p>
        </w:tc>
        <w:tc>
          <w:tcPr>
            <w:tcW w:w="1120" w:type="dxa"/>
            <w:tcBorders>
              <w:top w:val="nil"/>
              <w:left w:val="nil"/>
              <w:bottom w:val="nil"/>
              <w:right w:val="nil"/>
            </w:tcBorders>
            <w:shd w:val="clear" w:color="auto" w:fill="auto"/>
            <w:noWrap/>
            <w:vAlign w:val="bottom"/>
            <w:hideMark/>
          </w:tcPr>
          <w:p w:rsidR="00540712" w:rsidRPr="00540712" w:rsidRDefault="00540712" w:rsidP="00540712">
            <w:pPr>
              <w:widowControl/>
              <w:rPr>
                <w:rFonts w:ascii="Arial" w:hAnsi="Arial" w:cs="Arial"/>
                <w:snapToGrid/>
                <w:color w:val="000000"/>
                <w:sz w:val="22"/>
                <w:szCs w:val="22"/>
              </w:rPr>
            </w:pPr>
            <w:r w:rsidRPr="00540712">
              <w:rPr>
                <w:rFonts w:ascii="Arial" w:hAnsi="Arial" w:cs="Arial"/>
                <w:snapToGrid/>
                <w:color w:val="000000"/>
                <w:sz w:val="22"/>
                <w:szCs w:val="22"/>
              </w:rPr>
              <w:t xml:space="preserve">               500 </w:t>
            </w:r>
          </w:p>
        </w:tc>
        <w:tc>
          <w:tcPr>
            <w:tcW w:w="1120" w:type="dxa"/>
            <w:tcBorders>
              <w:top w:val="nil"/>
              <w:left w:val="nil"/>
              <w:bottom w:val="nil"/>
              <w:right w:val="nil"/>
            </w:tcBorders>
            <w:shd w:val="clear" w:color="auto" w:fill="auto"/>
            <w:noWrap/>
            <w:vAlign w:val="bottom"/>
            <w:hideMark/>
          </w:tcPr>
          <w:p w:rsidR="00540712" w:rsidRPr="00540712" w:rsidRDefault="00540712" w:rsidP="00540712">
            <w:pPr>
              <w:widowControl/>
              <w:rPr>
                <w:rFonts w:ascii="Arial" w:hAnsi="Arial" w:cs="Arial"/>
                <w:snapToGrid/>
                <w:color w:val="000000"/>
                <w:sz w:val="22"/>
                <w:szCs w:val="22"/>
              </w:rPr>
            </w:pPr>
            <w:r w:rsidRPr="00540712">
              <w:rPr>
                <w:rFonts w:ascii="Arial" w:hAnsi="Arial" w:cs="Arial"/>
                <w:snapToGrid/>
                <w:color w:val="000000"/>
                <w:sz w:val="22"/>
                <w:szCs w:val="22"/>
              </w:rPr>
              <w:t xml:space="preserve">           1,250 </w:t>
            </w:r>
          </w:p>
        </w:tc>
        <w:tc>
          <w:tcPr>
            <w:tcW w:w="1120" w:type="dxa"/>
            <w:tcBorders>
              <w:top w:val="nil"/>
              <w:left w:val="nil"/>
              <w:bottom w:val="nil"/>
              <w:right w:val="nil"/>
            </w:tcBorders>
            <w:shd w:val="clear" w:color="auto" w:fill="auto"/>
            <w:noWrap/>
            <w:vAlign w:val="bottom"/>
            <w:hideMark/>
          </w:tcPr>
          <w:p w:rsidR="00540712" w:rsidRPr="00540712" w:rsidRDefault="00540712" w:rsidP="00540712">
            <w:pPr>
              <w:widowControl/>
              <w:rPr>
                <w:rFonts w:ascii="Arial" w:hAnsi="Arial" w:cs="Arial"/>
                <w:snapToGrid/>
                <w:color w:val="000000"/>
                <w:sz w:val="22"/>
                <w:szCs w:val="22"/>
              </w:rPr>
            </w:pPr>
            <w:r w:rsidRPr="00540712">
              <w:rPr>
                <w:rFonts w:ascii="Arial" w:hAnsi="Arial" w:cs="Arial"/>
                <w:snapToGrid/>
                <w:color w:val="000000"/>
                <w:sz w:val="22"/>
                <w:szCs w:val="22"/>
              </w:rPr>
              <w:t xml:space="preserve">           1,750 </w:t>
            </w:r>
          </w:p>
        </w:tc>
      </w:tr>
      <w:tr w:rsidR="00540712" w:rsidRPr="00540712" w:rsidTr="00540712">
        <w:trPr>
          <w:trHeight w:val="300"/>
        </w:trPr>
        <w:tc>
          <w:tcPr>
            <w:tcW w:w="2625" w:type="dxa"/>
            <w:tcBorders>
              <w:top w:val="nil"/>
              <w:left w:val="nil"/>
              <w:bottom w:val="nil"/>
              <w:right w:val="nil"/>
            </w:tcBorders>
            <w:shd w:val="clear" w:color="auto" w:fill="auto"/>
            <w:noWrap/>
            <w:vAlign w:val="bottom"/>
            <w:hideMark/>
          </w:tcPr>
          <w:p w:rsidR="00540712" w:rsidRPr="00540712" w:rsidRDefault="00540712" w:rsidP="00540712">
            <w:pPr>
              <w:widowControl/>
              <w:rPr>
                <w:rFonts w:ascii="Arial" w:hAnsi="Arial" w:cs="Arial"/>
                <w:snapToGrid/>
                <w:color w:val="000000"/>
                <w:sz w:val="22"/>
                <w:szCs w:val="22"/>
              </w:rPr>
            </w:pPr>
            <w:r w:rsidRPr="00540712">
              <w:rPr>
                <w:rFonts w:ascii="Arial" w:hAnsi="Arial" w:cs="Arial"/>
                <w:snapToGrid/>
                <w:color w:val="000000"/>
                <w:sz w:val="22"/>
                <w:szCs w:val="22"/>
              </w:rPr>
              <w:t>Program Fee</w:t>
            </w:r>
          </w:p>
        </w:tc>
        <w:tc>
          <w:tcPr>
            <w:tcW w:w="1120" w:type="dxa"/>
            <w:tcBorders>
              <w:top w:val="nil"/>
              <w:left w:val="nil"/>
              <w:bottom w:val="nil"/>
              <w:right w:val="nil"/>
            </w:tcBorders>
            <w:shd w:val="clear" w:color="auto" w:fill="auto"/>
            <w:noWrap/>
            <w:vAlign w:val="bottom"/>
            <w:hideMark/>
          </w:tcPr>
          <w:p w:rsidR="00540712" w:rsidRPr="00540712" w:rsidRDefault="00540712" w:rsidP="00540712">
            <w:pPr>
              <w:widowControl/>
              <w:rPr>
                <w:rFonts w:ascii="Arial" w:hAnsi="Arial" w:cs="Arial"/>
                <w:snapToGrid/>
                <w:color w:val="000000"/>
                <w:sz w:val="22"/>
                <w:szCs w:val="22"/>
                <w:u w:val="single"/>
              </w:rPr>
            </w:pPr>
            <w:r w:rsidRPr="00540712">
              <w:rPr>
                <w:rFonts w:ascii="Arial" w:hAnsi="Arial" w:cs="Arial"/>
                <w:snapToGrid/>
                <w:color w:val="000000"/>
                <w:sz w:val="22"/>
                <w:szCs w:val="22"/>
                <w:u w:val="single"/>
              </w:rPr>
              <w:t xml:space="preserve">           1,000 </w:t>
            </w:r>
          </w:p>
        </w:tc>
        <w:tc>
          <w:tcPr>
            <w:tcW w:w="1120" w:type="dxa"/>
            <w:tcBorders>
              <w:top w:val="nil"/>
              <w:left w:val="nil"/>
              <w:bottom w:val="nil"/>
              <w:right w:val="nil"/>
            </w:tcBorders>
            <w:shd w:val="clear" w:color="auto" w:fill="auto"/>
            <w:noWrap/>
            <w:vAlign w:val="bottom"/>
            <w:hideMark/>
          </w:tcPr>
          <w:p w:rsidR="00540712" w:rsidRPr="00540712" w:rsidRDefault="00540712" w:rsidP="00540712">
            <w:pPr>
              <w:widowControl/>
              <w:rPr>
                <w:rFonts w:ascii="Arial" w:hAnsi="Arial" w:cs="Arial"/>
                <w:snapToGrid/>
                <w:color w:val="000000"/>
                <w:sz w:val="22"/>
                <w:szCs w:val="22"/>
                <w:u w:val="single"/>
              </w:rPr>
            </w:pPr>
            <w:r w:rsidRPr="00540712">
              <w:rPr>
                <w:rFonts w:ascii="Arial" w:hAnsi="Arial" w:cs="Arial"/>
                <w:snapToGrid/>
                <w:color w:val="000000"/>
                <w:sz w:val="22"/>
                <w:szCs w:val="22"/>
                <w:u w:val="single"/>
              </w:rPr>
              <w:t xml:space="preserve">           2,500 </w:t>
            </w:r>
          </w:p>
        </w:tc>
        <w:tc>
          <w:tcPr>
            <w:tcW w:w="1120" w:type="dxa"/>
            <w:tcBorders>
              <w:top w:val="nil"/>
              <w:left w:val="nil"/>
              <w:bottom w:val="nil"/>
              <w:right w:val="nil"/>
            </w:tcBorders>
            <w:shd w:val="clear" w:color="auto" w:fill="auto"/>
            <w:noWrap/>
            <w:vAlign w:val="bottom"/>
            <w:hideMark/>
          </w:tcPr>
          <w:p w:rsidR="00540712" w:rsidRPr="00540712" w:rsidRDefault="00540712" w:rsidP="00540712">
            <w:pPr>
              <w:widowControl/>
              <w:rPr>
                <w:rFonts w:ascii="Arial" w:hAnsi="Arial" w:cs="Arial"/>
                <w:snapToGrid/>
                <w:color w:val="000000"/>
                <w:sz w:val="22"/>
                <w:szCs w:val="22"/>
                <w:u w:val="single"/>
              </w:rPr>
            </w:pPr>
            <w:r w:rsidRPr="00540712">
              <w:rPr>
                <w:rFonts w:ascii="Arial" w:hAnsi="Arial" w:cs="Arial"/>
                <w:snapToGrid/>
                <w:color w:val="000000"/>
                <w:sz w:val="22"/>
                <w:szCs w:val="22"/>
                <w:u w:val="single"/>
              </w:rPr>
              <w:t xml:space="preserve">           3,500 </w:t>
            </w:r>
          </w:p>
        </w:tc>
      </w:tr>
      <w:tr w:rsidR="00540712" w:rsidRPr="00540712" w:rsidTr="00540712">
        <w:trPr>
          <w:trHeight w:val="300"/>
        </w:trPr>
        <w:tc>
          <w:tcPr>
            <w:tcW w:w="2625" w:type="dxa"/>
            <w:tcBorders>
              <w:top w:val="nil"/>
              <w:left w:val="nil"/>
              <w:bottom w:val="nil"/>
              <w:right w:val="nil"/>
            </w:tcBorders>
            <w:shd w:val="clear" w:color="auto" w:fill="auto"/>
            <w:noWrap/>
            <w:vAlign w:val="bottom"/>
            <w:hideMark/>
          </w:tcPr>
          <w:p w:rsidR="00540712" w:rsidRPr="00540712" w:rsidRDefault="00540712" w:rsidP="00540712">
            <w:pPr>
              <w:widowControl/>
              <w:rPr>
                <w:rFonts w:ascii="Arial" w:hAnsi="Arial" w:cs="Arial"/>
                <w:b/>
                <w:bCs/>
                <w:snapToGrid/>
                <w:color w:val="000000"/>
                <w:sz w:val="22"/>
                <w:szCs w:val="22"/>
              </w:rPr>
            </w:pPr>
            <w:r w:rsidRPr="00540712">
              <w:rPr>
                <w:rFonts w:ascii="Arial" w:hAnsi="Arial" w:cs="Arial"/>
                <w:b/>
                <w:bCs/>
                <w:snapToGrid/>
                <w:color w:val="000000"/>
                <w:sz w:val="22"/>
                <w:szCs w:val="22"/>
              </w:rPr>
              <w:t>Total Tuition/Fees</w:t>
            </w:r>
          </w:p>
        </w:tc>
        <w:tc>
          <w:tcPr>
            <w:tcW w:w="1120" w:type="dxa"/>
            <w:tcBorders>
              <w:top w:val="nil"/>
              <w:left w:val="nil"/>
              <w:bottom w:val="nil"/>
              <w:right w:val="nil"/>
            </w:tcBorders>
            <w:shd w:val="clear" w:color="auto" w:fill="auto"/>
            <w:noWrap/>
            <w:vAlign w:val="bottom"/>
            <w:hideMark/>
          </w:tcPr>
          <w:p w:rsidR="00540712" w:rsidRPr="00540712" w:rsidRDefault="00540712" w:rsidP="00540712">
            <w:pPr>
              <w:widowControl/>
              <w:rPr>
                <w:rFonts w:ascii="Arial" w:hAnsi="Arial" w:cs="Arial"/>
                <w:b/>
                <w:bCs/>
                <w:snapToGrid/>
                <w:color w:val="000000"/>
                <w:sz w:val="22"/>
                <w:szCs w:val="22"/>
              </w:rPr>
            </w:pPr>
            <w:r w:rsidRPr="00540712">
              <w:rPr>
                <w:rFonts w:ascii="Arial" w:hAnsi="Arial" w:cs="Arial"/>
                <w:b/>
                <w:bCs/>
                <w:snapToGrid/>
                <w:color w:val="000000"/>
                <w:sz w:val="22"/>
                <w:szCs w:val="22"/>
              </w:rPr>
              <w:t xml:space="preserve">         </w:t>
            </w:r>
            <w:r>
              <w:rPr>
                <w:rFonts w:ascii="Arial" w:hAnsi="Arial" w:cs="Arial"/>
                <w:b/>
                <w:bCs/>
                <w:snapToGrid/>
                <w:color w:val="000000"/>
                <w:sz w:val="22"/>
                <w:szCs w:val="22"/>
              </w:rPr>
              <w:t>$</w:t>
            </w:r>
            <w:r w:rsidRPr="00540712">
              <w:rPr>
                <w:rFonts w:ascii="Arial" w:hAnsi="Arial" w:cs="Arial"/>
                <w:b/>
                <w:bCs/>
                <w:snapToGrid/>
                <w:color w:val="000000"/>
                <w:sz w:val="22"/>
                <w:szCs w:val="22"/>
              </w:rPr>
              <w:t xml:space="preserve">28,200 </w:t>
            </w:r>
          </w:p>
        </w:tc>
        <w:tc>
          <w:tcPr>
            <w:tcW w:w="1120" w:type="dxa"/>
            <w:tcBorders>
              <w:top w:val="nil"/>
              <w:left w:val="nil"/>
              <w:bottom w:val="nil"/>
              <w:right w:val="nil"/>
            </w:tcBorders>
            <w:shd w:val="clear" w:color="auto" w:fill="auto"/>
            <w:noWrap/>
            <w:vAlign w:val="bottom"/>
            <w:hideMark/>
          </w:tcPr>
          <w:p w:rsidR="00540712" w:rsidRPr="00540712" w:rsidRDefault="00540712" w:rsidP="00540712">
            <w:pPr>
              <w:widowControl/>
              <w:rPr>
                <w:rFonts w:ascii="Arial" w:hAnsi="Arial" w:cs="Arial"/>
                <w:b/>
                <w:bCs/>
                <w:snapToGrid/>
                <w:color w:val="000000"/>
                <w:sz w:val="22"/>
                <w:szCs w:val="22"/>
              </w:rPr>
            </w:pPr>
            <w:r w:rsidRPr="00540712">
              <w:rPr>
                <w:rFonts w:ascii="Arial" w:hAnsi="Arial" w:cs="Arial"/>
                <w:b/>
                <w:bCs/>
                <w:snapToGrid/>
                <w:color w:val="000000"/>
                <w:sz w:val="22"/>
                <w:szCs w:val="22"/>
              </w:rPr>
              <w:t xml:space="preserve">         </w:t>
            </w:r>
            <w:r>
              <w:rPr>
                <w:rFonts w:ascii="Arial" w:hAnsi="Arial" w:cs="Arial"/>
                <w:b/>
                <w:bCs/>
                <w:snapToGrid/>
                <w:color w:val="000000"/>
                <w:sz w:val="22"/>
                <w:szCs w:val="22"/>
              </w:rPr>
              <w:t>$</w:t>
            </w:r>
            <w:r w:rsidRPr="00540712">
              <w:rPr>
                <w:rFonts w:ascii="Arial" w:hAnsi="Arial" w:cs="Arial"/>
                <w:b/>
                <w:bCs/>
                <w:snapToGrid/>
                <w:color w:val="000000"/>
                <w:sz w:val="22"/>
                <w:szCs w:val="22"/>
              </w:rPr>
              <w:t xml:space="preserve">70,500 </w:t>
            </w:r>
          </w:p>
        </w:tc>
        <w:tc>
          <w:tcPr>
            <w:tcW w:w="1120" w:type="dxa"/>
            <w:tcBorders>
              <w:top w:val="nil"/>
              <w:left w:val="nil"/>
              <w:bottom w:val="nil"/>
              <w:right w:val="nil"/>
            </w:tcBorders>
            <w:shd w:val="clear" w:color="auto" w:fill="auto"/>
            <w:noWrap/>
            <w:vAlign w:val="bottom"/>
            <w:hideMark/>
          </w:tcPr>
          <w:p w:rsidR="00540712" w:rsidRPr="00540712" w:rsidRDefault="00540712" w:rsidP="00540712">
            <w:pPr>
              <w:widowControl/>
              <w:rPr>
                <w:rFonts w:ascii="Arial" w:hAnsi="Arial" w:cs="Arial"/>
                <w:b/>
                <w:bCs/>
                <w:snapToGrid/>
                <w:color w:val="000000"/>
                <w:sz w:val="22"/>
                <w:szCs w:val="22"/>
              </w:rPr>
            </w:pPr>
            <w:r w:rsidRPr="00540712">
              <w:rPr>
                <w:rFonts w:ascii="Arial" w:hAnsi="Arial" w:cs="Arial"/>
                <w:b/>
                <w:bCs/>
                <w:snapToGrid/>
                <w:color w:val="000000"/>
                <w:sz w:val="22"/>
                <w:szCs w:val="22"/>
              </w:rPr>
              <w:t xml:space="preserve">         </w:t>
            </w:r>
            <w:r>
              <w:rPr>
                <w:rFonts w:ascii="Arial" w:hAnsi="Arial" w:cs="Arial"/>
                <w:b/>
                <w:bCs/>
                <w:snapToGrid/>
                <w:color w:val="000000"/>
                <w:sz w:val="22"/>
                <w:szCs w:val="22"/>
              </w:rPr>
              <w:t>$</w:t>
            </w:r>
            <w:r w:rsidRPr="00540712">
              <w:rPr>
                <w:rFonts w:ascii="Arial" w:hAnsi="Arial" w:cs="Arial"/>
                <w:b/>
                <w:bCs/>
                <w:snapToGrid/>
                <w:color w:val="000000"/>
                <w:sz w:val="22"/>
                <w:szCs w:val="22"/>
              </w:rPr>
              <w:t xml:space="preserve">98,700 </w:t>
            </w:r>
          </w:p>
        </w:tc>
      </w:tr>
      <w:tr w:rsidR="00540712" w:rsidRPr="00540712" w:rsidTr="00540712">
        <w:trPr>
          <w:trHeight w:val="300"/>
        </w:trPr>
        <w:tc>
          <w:tcPr>
            <w:tcW w:w="2625" w:type="dxa"/>
            <w:tcBorders>
              <w:top w:val="nil"/>
              <w:left w:val="nil"/>
              <w:bottom w:val="nil"/>
              <w:right w:val="nil"/>
            </w:tcBorders>
            <w:shd w:val="clear" w:color="auto" w:fill="auto"/>
            <w:noWrap/>
            <w:vAlign w:val="bottom"/>
            <w:hideMark/>
          </w:tcPr>
          <w:p w:rsidR="00540712" w:rsidRPr="00540712" w:rsidRDefault="00540712" w:rsidP="00540712">
            <w:pPr>
              <w:widowControl/>
              <w:rPr>
                <w:rFonts w:ascii="Arial" w:hAnsi="Arial" w:cs="Arial"/>
                <w:snapToGrid/>
                <w:color w:val="000000"/>
                <w:sz w:val="22"/>
                <w:szCs w:val="22"/>
              </w:rPr>
            </w:pPr>
          </w:p>
        </w:tc>
        <w:tc>
          <w:tcPr>
            <w:tcW w:w="1120" w:type="dxa"/>
            <w:tcBorders>
              <w:top w:val="nil"/>
              <w:left w:val="nil"/>
              <w:bottom w:val="nil"/>
              <w:right w:val="nil"/>
            </w:tcBorders>
            <w:shd w:val="clear" w:color="auto" w:fill="auto"/>
            <w:noWrap/>
            <w:vAlign w:val="bottom"/>
            <w:hideMark/>
          </w:tcPr>
          <w:p w:rsidR="00540712" w:rsidRPr="00540712" w:rsidRDefault="00540712" w:rsidP="00540712">
            <w:pPr>
              <w:widowControl/>
              <w:rPr>
                <w:rFonts w:ascii="Arial" w:hAnsi="Arial" w:cs="Arial"/>
                <w:snapToGrid/>
                <w:color w:val="000000"/>
                <w:sz w:val="22"/>
                <w:szCs w:val="22"/>
              </w:rPr>
            </w:pPr>
          </w:p>
        </w:tc>
        <w:tc>
          <w:tcPr>
            <w:tcW w:w="1120" w:type="dxa"/>
            <w:tcBorders>
              <w:top w:val="nil"/>
              <w:left w:val="nil"/>
              <w:bottom w:val="nil"/>
              <w:right w:val="nil"/>
            </w:tcBorders>
            <w:shd w:val="clear" w:color="auto" w:fill="auto"/>
            <w:noWrap/>
            <w:vAlign w:val="bottom"/>
            <w:hideMark/>
          </w:tcPr>
          <w:p w:rsidR="00540712" w:rsidRPr="00540712" w:rsidRDefault="00540712" w:rsidP="00540712">
            <w:pPr>
              <w:widowControl/>
              <w:rPr>
                <w:rFonts w:ascii="Arial" w:hAnsi="Arial" w:cs="Arial"/>
                <w:snapToGrid/>
                <w:color w:val="000000"/>
                <w:sz w:val="22"/>
                <w:szCs w:val="22"/>
              </w:rPr>
            </w:pPr>
          </w:p>
        </w:tc>
        <w:tc>
          <w:tcPr>
            <w:tcW w:w="1120" w:type="dxa"/>
            <w:tcBorders>
              <w:top w:val="nil"/>
              <w:left w:val="nil"/>
              <w:bottom w:val="nil"/>
              <w:right w:val="nil"/>
            </w:tcBorders>
            <w:shd w:val="clear" w:color="auto" w:fill="auto"/>
            <w:noWrap/>
            <w:vAlign w:val="bottom"/>
            <w:hideMark/>
          </w:tcPr>
          <w:p w:rsidR="00540712" w:rsidRPr="00540712" w:rsidRDefault="00540712" w:rsidP="00540712">
            <w:pPr>
              <w:widowControl/>
              <w:rPr>
                <w:rFonts w:ascii="Arial" w:hAnsi="Arial" w:cs="Arial"/>
                <w:snapToGrid/>
                <w:color w:val="000000"/>
                <w:sz w:val="22"/>
                <w:szCs w:val="22"/>
              </w:rPr>
            </w:pPr>
          </w:p>
        </w:tc>
      </w:tr>
      <w:tr w:rsidR="00540712" w:rsidRPr="00540712" w:rsidTr="00540712">
        <w:trPr>
          <w:trHeight w:val="300"/>
        </w:trPr>
        <w:tc>
          <w:tcPr>
            <w:tcW w:w="2625" w:type="dxa"/>
            <w:tcBorders>
              <w:top w:val="nil"/>
              <w:left w:val="nil"/>
              <w:bottom w:val="nil"/>
              <w:right w:val="nil"/>
            </w:tcBorders>
            <w:shd w:val="clear" w:color="auto" w:fill="auto"/>
            <w:noWrap/>
            <w:vAlign w:val="bottom"/>
            <w:hideMark/>
          </w:tcPr>
          <w:p w:rsidR="00540712" w:rsidRPr="00540712" w:rsidRDefault="00540712" w:rsidP="00540712">
            <w:pPr>
              <w:widowControl/>
              <w:jc w:val="center"/>
              <w:rPr>
                <w:rFonts w:ascii="Arial" w:hAnsi="Arial" w:cs="Arial"/>
                <w:b/>
                <w:bCs/>
                <w:snapToGrid/>
                <w:color w:val="000000"/>
                <w:sz w:val="22"/>
                <w:szCs w:val="22"/>
                <w:u w:val="single"/>
              </w:rPr>
            </w:pPr>
            <w:r w:rsidRPr="00540712">
              <w:rPr>
                <w:rFonts w:ascii="Arial" w:hAnsi="Arial" w:cs="Arial"/>
                <w:b/>
                <w:bCs/>
                <w:snapToGrid/>
                <w:color w:val="000000"/>
                <w:sz w:val="22"/>
                <w:szCs w:val="22"/>
                <w:u w:val="single"/>
              </w:rPr>
              <w:t>State Revenues</w:t>
            </w:r>
          </w:p>
        </w:tc>
        <w:tc>
          <w:tcPr>
            <w:tcW w:w="1120" w:type="dxa"/>
            <w:tcBorders>
              <w:top w:val="nil"/>
              <w:left w:val="nil"/>
              <w:bottom w:val="nil"/>
              <w:right w:val="nil"/>
            </w:tcBorders>
            <w:shd w:val="clear" w:color="auto" w:fill="auto"/>
            <w:noWrap/>
            <w:vAlign w:val="bottom"/>
            <w:hideMark/>
          </w:tcPr>
          <w:p w:rsidR="00540712" w:rsidRPr="00540712" w:rsidRDefault="00540712" w:rsidP="00540712">
            <w:pPr>
              <w:widowControl/>
              <w:rPr>
                <w:rFonts w:ascii="Arial" w:hAnsi="Arial" w:cs="Arial"/>
                <w:snapToGrid/>
                <w:color w:val="000000"/>
                <w:sz w:val="22"/>
                <w:szCs w:val="22"/>
              </w:rPr>
            </w:pPr>
          </w:p>
        </w:tc>
        <w:tc>
          <w:tcPr>
            <w:tcW w:w="1120" w:type="dxa"/>
            <w:tcBorders>
              <w:top w:val="nil"/>
              <w:left w:val="nil"/>
              <w:bottom w:val="nil"/>
              <w:right w:val="nil"/>
            </w:tcBorders>
            <w:shd w:val="clear" w:color="auto" w:fill="auto"/>
            <w:noWrap/>
            <w:vAlign w:val="bottom"/>
            <w:hideMark/>
          </w:tcPr>
          <w:p w:rsidR="00540712" w:rsidRPr="00540712" w:rsidRDefault="00540712" w:rsidP="00540712">
            <w:pPr>
              <w:widowControl/>
              <w:rPr>
                <w:rFonts w:ascii="Arial" w:hAnsi="Arial" w:cs="Arial"/>
                <w:snapToGrid/>
                <w:color w:val="000000"/>
                <w:sz w:val="22"/>
                <w:szCs w:val="22"/>
              </w:rPr>
            </w:pPr>
          </w:p>
        </w:tc>
        <w:tc>
          <w:tcPr>
            <w:tcW w:w="1120" w:type="dxa"/>
            <w:tcBorders>
              <w:top w:val="nil"/>
              <w:left w:val="nil"/>
              <w:bottom w:val="nil"/>
              <w:right w:val="nil"/>
            </w:tcBorders>
            <w:shd w:val="clear" w:color="auto" w:fill="auto"/>
            <w:noWrap/>
            <w:vAlign w:val="bottom"/>
            <w:hideMark/>
          </w:tcPr>
          <w:p w:rsidR="00540712" w:rsidRPr="00540712" w:rsidRDefault="00540712" w:rsidP="00540712">
            <w:pPr>
              <w:widowControl/>
              <w:rPr>
                <w:rFonts w:ascii="Arial" w:hAnsi="Arial" w:cs="Arial"/>
                <w:snapToGrid/>
                <w:color w:val="000000"/>
                <w:sz w:val="22"/>
                <w:szCs w:val="22"/>
              </w:rPr>
            </w:pPr>
          </w:p>
        </w:tc>
      </w:tr>
      <w:tr w:rsidR="00540712" w:rsidRPr="00540712" w:rsidTr="00540712">
        <w:trPr>
          <w:trHeight w:val="345"/>
        </w:trPr>
        <w:tc>
          <w:tcPr>
            <w:tcW w:w="2625" w:type="dxa"/>
            <w:tcBorders>
              <w:top w:val="nil"/>
              <w:left w:val="nil"/>
              <w:bottom w:val="nil"/>
              <w:right w:val="nil"/>
            </w:tcBorders>
            <w:shd w:val="clear" w:color="auto" w:fill="auto"/>
            <w:noWrap/>
            <w:vAlign w:val="bottom"/>
            <w:hideMark/>
          </w:tcPr>
          <w:p w:rsidR="00540712" w:rsidRPr="00540712" w:rsidRDefault="00540712" w:rsidP="00540712">
            <w:pPr>
              <w:widowControl/>
              <w:rPr>
                <w:rFonts w:ascii="Arial" w:hAnsi="Arial" w:cs="Arial"/>
                <w:snapToGrid/>
                <w:color w:val="000000"/>
                <w:sz w:val="22"/>
                <w:szCs w:val="22"/>
              </w:rPr>
            </w:pPr>
            <w:r w:rsidRPr="00540712">
              <w:rPr>
                <w:rFonts w:ascii="Arial" w:hAnsi="Arial" w:cs="Arial"/>
                <w:snapToGrid/>
                <w:color w:val="000000"/>
                <w:sz w:val="22"/>
                <w:szCs w:val="22"/>
              </w:rPr>
              <w:t>General Revenue **</w:t>
            </w:r>
          </w:p>
        </w:tc>
        <w:tc>
          <w:tcPr>
            <w:tcW w:w="1120" w:type="dxa"/>
            <w:tcBorders>
              <w:top w:val="nil"/>
              <w:left w:val="nil"/>
              <w:bottom w:val="nil"/>
              <w:right w:val="nil"/>
            </w:tcBorders>
            <w:shd w:val="clear" w:color="auto" w:fill="auto"/>
            <w:noWrap/>
            <w:vAlign w:val="bottom"/>
            <w:hideMark/>
          </w:tcPr>
          <w:p w:rsidR="00540712" w:rsidRPr="00540712" w:rsidRDefault="00540712" w:rsidP="00540712">
            <w:pPr>
              <w:widowControl/>
              <w:rPr>
                <w:rFonts w:ascii="Arial" w:hAnsi="Arial" w:cs="Arial"/>
                <w:snapToGrid/>
                <w:color w:val="000000"/>
                <w:sz w:val="22"/>
                <w:szCs w:val="22"/>
                <w:u w:val="single"/>
              </w:rPr>
            </w:pPr>
            <w:r w:rsidRPr="00540712">
              <w:rPr>
                <w:rFonts w:ascii="Arial" w:hAnsi="Arial" w:cs="Arial"/>
                <w:snapToGrid/>
                <w:color w:val="000000"/>
                <w:sz w:val="22"/>
                <w:szCs w:val="22"/>
                <w:u w:val="single"/>
              </w:rPr>
              <w:t xml:space="preserve">         43,970 </w:t>
            </w:r>
          </w:p>
        </w:tc>
        <w:tc>
          <w:tcPr>
            <w:tcW w:w="1120" w:type="dxa"/>
            <w:tcBorders>
              <w:top w:val="nil"/>
              <w:left w:val="nil"/>
              <w:bottom w:val="nil"/>
              <w:right w:val="nil"/>
            </w:tcBorders>
            <w:shd w:val="clear" w:color="auto" w:fill="auto"/>
            <w:noWrap/>
            <w:vAlign w:val="bottom"/>
            <w:hideMark/>
          </w:tcPr>
          <w:p w:rsidR="00540712" w:rsidRPr="00540712" w:rsidRDefault="00540712" w:rsidP="00540712">
            <w:pPr>
              <w:widowControl/>
              <w:rPr>
                <w:rFonts w:ascii="Arial" w:hAnsi="Arial" w:cs="Arial"/>
                <w:snapToGrid/>
                <w:color w:val="000000"/>
                <w:sz w:val="22"/>
                <w:szCs w:val="22"/>
                <w:u w:val="single"/>
              </w:rPr>
            </w:pPr>
            <w:r w:rsidRPr="00540712">
              <w:rPr>
                <w:rFonts w:ascii="Arial" w:hAnsi="Arial" w:cs="Arial"/>
                <w:snapToGrid/>
                <w:color w:val="000000"/>
                <w:sz w:val="22"/>
                <w:szCs w:val="22"/>
                <w:u w:val="single"/>
              </w:rPr>
              <w:t xml:space="preserve">      109,925 </w:t>
            </w:r>
          </w:p>
        </w:tc>
        <w:tc>
          <w:tcPr>
            <w:tcW w:w="1120" w:type="dxa"/>
            <w:tcBorders>
              <w:top w:val="nil"/>
              <w:left w:val="nil"/>
              <w:bottom w:val="nil"/>
              <w:right w:val="nil"/>
            </w:tcBorders>
            <w:shd w:val="clear" w:color="auto" w:fill="auto"/>
            <w:noWrap/>
            <w:vAlign w:val="bottom"/>
            <w:hideMark/>
          </w:tcPr>
          <w:p w:rsidR="00540712" w:rsidRPr="00540712" w:rsidRDefault="00540712" w:rsidP="00540712">
            <w:pPr>
              <w:widowControl/>
              <w:rPr>
                <w:rFonts w:ascii="Arial" w:hAnsi="Arial" w:cs="Arial"/>
                <w:snapToGrid/>
                <w:color w:val="000000"/>
                <w:sz w:val="22"/>
                <w:szCs w:val="22"/>
                <w:u w:val="single"/>
              </w:rPr>
            </w:pPr>
            <w:r w:rsidRPr="00540712">
              <w:rPr>
                <w:rFonts w:ascii="Arial" w:hAnsi="Arial" w:cs="Arial"/>
                <w:snapToGrid/>
                <w:color w:val="000000"/>
                <w:sz w:val="22"/>
                <w:szCs w:val="22"/>
                <w:u w:val="single"/>
              </w:rPr>
              <w:t xml:space="preserve">      153,895 </w:t>
            </w:r>
          </w:p>
        </w:tc>
      </w:tr>
      <w:tr w:rsidR="00540712" w:rsidRPr="00540712" w:rsidTr="00540712">
        <w:trPr>
          <w:trHeight w:val="300"/>
        </w:trPr>
        <w:tc>
          <w:tcPr>
            <w:tcW w:w="2625" w:type="dxa"/>
            <w:tcBorders>
              <w:top w:val="nil"/>
              <w:left w:val="nil"/>
              <w:bottom w:val="nil"/>
              <w:right w:val="nil"/>
            </w:tcBorders>
            <w:shd w:val="clear" w:color="auto" w:fill="auto"/>
            <w:noWrap/>
            <w:vAlign w:val="bottom"/>
            <w:hideMark/>
          </w:tcPr>
          <w:p w:rsidR="00540712" w:rsidRPr="00540712" w:rsidRDefault="00540712" w:rsidP="00540712">
            <w:pPr>
              <w:widowControl/>
              <w:rPr>
                <w:rFonts w:ascii="Arial" w:hAnsi="Arial" w:cs="Arial"/>
                <w:b/>
                <w:bCs/>
                <w:snapToGrid/>
                <w:color w:val="000000"/>
                <w:sz w:val="22"/>
                <w:szCs w:val="22"/>
              </w:rPr>
            </w:pPr>
            <w:r w:rsidRPr="00540712">
              <w:rPr>
                <w:rFonts w:ascii="Arial" w:hAnsi="Arial" w:cs="Arial"/>
                <w:b/>
                <w:bCs/>
                <w:snapToGrid/>
                <w:color w:val="000000"/>
                <w:sz w:val="22"/>
                <w:szCs w:val="22"/>
              </w:rPr>
              <w:t>Total State Revenues</w:t>
            </w:r>
          </w:p>
        </w:tc>
        <w:tc>
          <w:tcPr>
            <w:tcW w:w="1120" w:type="dxa"/>
            <w:tcBorders>
              <w:top w:val="nil"/>
              <w:left w:val="nil"/>
              <w:bottom w:val="nil"/>
              <w:right w:val="nil"/>
            </w:tcBorders>
            <w:shd w:val="clear" w:color="auto" w:fill="auto"/>
            <w:noWrap/>
            <w:vAlign w:val="bottom"/>
            <w:hideMark/>
          </w:tcPr>
          <w:p w:rsidR="00540712" w:rsidRPr="00540712" w:rsidRDefault="00540712" w:rsidP="00540712">
            <w:pPr>
              <w:widowControl/>
              <w:rPr>
                <w:rFonts w:ascii="Arial" w:hAnsi="Arial" w:cs="Arial"/>
                <w:b/>
                <w:bCs/>
                <w:snapToGrid/>
                <w:color w:val="000000"/>
                <w:sz w:val="22"/>
                <w:szCs w:val="22"/>
              </w:rPr>
            </w:pPr>
            <w:r w:rsidRPr="00540712">
              <w:rPr>
                <w:rFonts w:ascii="Arial" w:hAnsi="Arial" w:cs="Arial"/>
                <w:b/>
                <w:bCs/>
                <w:snapToGrid/>
                <w:color w:val="000000"/>
                <w:sz w:val="22"/>
                <w:szCs w:val="22"/>
              </w:rPr>
              <w:t xml:space="preserve">         43,970 </w:t>
            </w:r>
          </w:p>
        </w:tc>
        <w:tc>
          <w:tcPr>
            <w:tcW w:w="1120" w:type="dxa"/>
            <w:tcBorders>
              <w:top w:val="nil"/>
              <w:left w:val="nil"/>
              <w:bottom w:val="nil"/>
              <w:right w:val="nil"/>
            </w:tcBorders>
            <w:shd w:val="clear" w:color="auto" w:fill="auto"/>
            <w:noWrap/>
            <w:vAlign w:val="bottom"/>
            <w:hideMark/>
          </w:tcPr>
          <w:p w:rsidR="00540712" w:rsidRPr="00540712" w:rsidRDefault="00540712" w:rsidP="00540712">
            <w:pPr>
              <w:widowControl/>
              <w:rPr>
                <w:rFonts w:ascii="Arial" w:hAnsi="Arial" w:cs="Arial"/>
                <w:b/>
                <w:bCs/>
                <w:snapToGrid/>
                <w:color w:val="000000"/>
                <w:sz w:val="22"/>
                <w:szCs w:val="22"/>
              </w:rPr>
            </w:pPr>
            <w:r w:rsidRPr="00540712">
              <w:rPr>
                <w:rFonts w:ascii="Arial" w:hAnsi="Arial" w:cs="Arial"/>
                <w:b/>
                <w:bCs/>
                <w:snapToGrid/>
                <w:color w:val="000000"/>
                <w:sz w:val="22"/>
                <w:szCs w:val="22"/>
              </w:rPr>
              <w:t xml:space="preserve">      109,925 </w:t>
            </w:r>
          </w:p>
        </w:tc>
        <w:tc>
          <w:tcPr>
            <w:tcW w:w="1120" w:type="dxa"/>
            <w:tcBorders>
              <w:top w:val="nil"/>
              <w:left w:val="nil"/>
              <w:bottom w:val="nil"/>
              <w:right w:val="nil"/>
            </w:tcBorders>
            <w:shd w:val="clear" w:color="auto" w:fill="auto"/>
            <w:noWrap/>
            <w:vAlign w:val="bottom"/>
            <w:hideMark/>
          </w:tcPr>
          <w:p w:rsidR="00540712" w:rsidRPr="00540712" w:rsidRDefault="00540712" w:rsidP="00540712">
            <w:pPr>
              <w:widowControl/>
              <w:rPr>
                <w:rFonts w:ascii="Arial" w:hAnsi="Arial" w:cs="Arial"/>
                <w:b/>
                <w:bCs/>
                <w:snapToGrid/>
                <w:color w:val="000000"/>
                <w:sz w:val="22"/>
                <w:szCs w:val="22"/>
              </w:rPr>
            </w:pPr>
            <w:r w:rsidRPr="00540712">
              <w:rPr>
                <w:rFonts w:ascii="Arial" w:hAnsi="Arial" w:cs="Arial"/>
                <w:b/>
                <w:bCs/>
                <w:snapToGrid/>
                <w:color w:val="000000"/>
                <w:sz w:val="22"/>
                <w:szCs w:val="22"/>
              </w:rPr>
              <w:t xml:space="preserve">      153,895 </w:t>
            </w:r>
          </w:p>
        </w:tc>
      </w:tr>
      <w:tr w:rsidR="00540712" w:rsidRPr="00540712" w:rsidTr="00540712">
        <w:trPr>
          <w:trHeight w:val="300"/>
        </w:trPr>
        <w:tc>
          <w:tcPr>
            <w:tcW w:w="2625" w:type="dxa"/>
            <w:tcBorders>
              <w:top w:val="nil"/>
              <w:left w:val="nil"/>
              <w:bottom w:val="nil"/>
              <w:right w:val="nil"/>
            </w:tcBorders>
            <w:shd w:val="clear" w:color="auto" w:fill="auto"/>
            <w:noWrap/>
            <w:vAlign w:val="bottom"/>
            <w:hideMark/>
          </w:tcPr>
          <w:p w:rsidR="00540712" w:rsidRPr="00540712" w:rsidRDefault="00540712" w:rsidP="00540712">
            <w:pPr>
              <w:widowControl/>
              <w:rPr>
                <w:rFonts w:ascii="Arial" w:hAnsi="Arial" w:cs="Arial"/>
                <w:snapToGrid/>
                <w:color w:val="000000"/>
                <w:sz w:val="22"/>
                <w:szCs w:val="22"/>
              </w:rPr>
            </w:pPr>
          </w:p>
        </w:tc>
        <w:tc>
          <w:tcPr>
            <w:tcW w:w="1120" w:type="dxa"/>
            <w:tcBorders>
              <w:top w:val="nil"/>
              <w:left w:val="nil"/>
              <w:bottom w:val="nil"/>
              <w:right w:val="nil"/>
            </w:tcBorders>
            <w:shd w:val="clear" w:color="auto" w:fill="auto"/>
            <w:noWrap/>
            <w:vAlign w:val="bottom"/>
            <w:hideMark/>
          </w:tcPr>
          <w:p w:rsidR="00540712" w:rsidRPr="00540712" w:rsidRDefault="00540712" w:rsidP="00540712">
            <w:pPr>
              <w:widowControl/>
              <w:rPr>
                <w:rFonts w:ascii="Arial" w:hAnsi="Arial" w:cs="Arial"/>
                <w:snapToGrid/>
                <w:color w:val="000000"/>
                <w:sz w:val="22"/>
                <w:szCs w:val="22"/>
              </w:rPr>
            </w:pPr>
          </w:p>
        </w:tc>
        <w:tc>
          <w:tcPr>
            <w:tcW w:w="1120" w:type="dxa"/>
            <w:tcBorders>
              <w:top w:val="nil"/>
              <w:left w:val="nil"/>
              <w:bottom w:val="nil"/>
              <w:right w:val="nil"/>
            </w:tcBorders>
            <w:shd w:val="clear" w:color="auto" w:fill="auto"/>
            <w:noWrap/>
            <w:vAlign w:val="bottom"/>
            <w:hideMark/>
          </w:tcPr>
          <w:p w:rsidR="00540712" w:rsidRPr="00540712" w:rsidRDefault="00540712" w:rsidP="00540712">
            <w:pPr>
              <w:widowControl/>
              <w:rPr>
                <w:rFonts w:ascii="Arial" w:hAnsi="Arial" w:cs="Arial"/>
                <w:snapToGrid/>
                <w:color w:val="000000"/>
                <w:sz w:val="22"/>
                <w:szCs w:val="22"/>
              </w:rPr>
            </w:pPr>
          </w:p>
        </w:tc>
        <w:tc>
          <w:tcPr>
            <w:tcW w:w="1120" w:type="dxa"/>
            <w:tcBorders>
              <w:top w:val="nil"/>
              <w:left w:val="nil"/>
              <w:bottom w:val="nil"/>
              <w:right w:val="nil"/>
            </w:tcBorders>
            <w:shd w:val="clear" w:color="auto" w:fill="auto"/>
            <w:noWrap/>
            <w:vAlign w:val="bottom"/>
            <w:hideMark/>
          </w:tcPr>
          <w:p w:rsidR="00540712" w:rsidRPr="00540712" w:rsidRDefault="00540712" w:rsidP="00540712">
            <w:pPr>
              <w:widowControl/>
              <w:rPr>
                <w:rFonts w:ascii="Arial" w:hAnsi="Arial" w:cs="Arial"/>
                <w:snapToGrid/>
                <w:color w:val="000000"/>
                <w:sz w:val="22"/>
                <w:szCs w:val="22"/>
              </w:rPr>
            </w:pPr>
          </w:p>
        </w:tc>
      </w:tr>
      <w:tr w:rsidR="00540712" w:rsidRPr="00540712" w:rsidTr="00540712">
        <w:trPr>
          <w:trHeight w:val="300"/>
        </w:trPr>
        <w:tc>
          <w:tcPr>
            <w:tcW w:w="2625" w:type="dxa"/>
            <w:tcBorders>
              <w:top w:val="nil"/>
              <w:left w:val="nil"/>
              <w:bottom w:val="nil"/>
              <w:right w:val="nil"/>
            </w:tcBorders>
            <w:shd w:val="clear" w:color="auto" w:fill="auto"/>
            <w:noWrap/>
            <w:vAlign w:val="bottom"/>
            <w:hideMark/>
          </w:tcPr>
          <w:p w:rsidR="00540712" w:rsidRPr="00540712" w:rsidRDefault="00540712" w:rsidP="00540712">
            <w:pPr>
              <w:widowControl/>
              <w:rPr>
                <w:rFonts w:ascii="Arial" w:hAnsi="Arial" w:cs="Arial"/>
                <w:b/>
                <w:bCs/>
                <w:snapToGrid/>
                <w:color w:val="000000"/>
                <w:sz w:val="22"/>
                <w:szCs w:val="22"/>
              </w:rPr>
            </w:pPr>
            <w:r w:rsidRPr="00540712">
              <w:rPr>
                <w:rFonts w:ascii="Arial" w:hAnsi="Arial" w:cs="Arial"/>
                <w:b/>
                <w:bCs/>
                <w:snapToGrid/>
                <w:color w:val="000000"/>
                <w:sz w:val="22"/>
                <w:szCs w:val="22"/>
              </w:rPr>
              <w:t>Total Revenues</w:t>
            </w:r>
          </w:p>
        </w:tc>
        <w:tc>
          <w:tcPr>
            <w:tcW w:w="1120" w:type="dxa"/>
            <w:tcBorders>
              <w:top w:val="nil"/>
              <w:left w:val="nil"/>
              <w:bottom w:val="nil"/>
              <w:right w:val="nil"/>
            </w:tcBorders>
            <w:shd w:val="clear" w:color="auto" w:fill="auto"/>
            <w:noWrap/>
            <w:vAlign w:val="bottom"/>
            <w:hideMark/>
          </w:tcPr>
          <w:p w:rsidR="00540712" w:rsidRPr="00540712" w:rsidRDefault="00540712" w:rsidP="00540712">
            <w:pPr>
              <w:widowControl/>
              <w:rPr>
                <w:rFonts w:ascii="Arial" w:hAnsi="Arial" w:cs="Arial"/>
                <w:b/>
                <w:bCs/>
                <w:snapToGrid/>
                <w:color w:val="000000"/>
                <w:sz w:val="22"/>
                <w:szCs w:val="22"/>
              </w:rPr>
            </w:pPr>
            <w:r w:rsidRPr="00540712">
              <w:rPr>
                <w:rFonts w:ascii="Arial" w:hAnsi="Arial" w:cs="Arial"/>
                <w:b/>
                <w:bCs/>
                <w:snapToGrid/>
                <w:color w:val="000000"/>
                <w:sz w:val="22"/>
                <w:szCs w:val="22"/>
              </w:rPr>
              <w:t xml:space="preserve">         </w:t>
            </w:r>
            <w:r>
              <w:rPr>
                <w:rFonts w:ascii="Arial" w:hAnsi="Arial" w:cs="Arial"/>
                <w:b/>
                <w:bCs/>
                <w:snapToGrid/>
                <w:color w:val="000000"/>
                <w:sz w:val="22"/>
                <w:szCs w:val="22"/>
              </w:rPr>
              <w:t>$</w:t>
            </w:r>
            <w:r w:rsidRPr="00540712">
              <w:rPr>
                <w:rFonts w:ascii="Arial" w:hAnsi="Arial" w:cs="Arial"/>
                <w:b/>
                <w:bCs/>
                <w:snapToGrid/>
                <w:color w:val="000000"/>
                <w:sz w:val="22"/>
                <w:szCs w:val="22"/>
              </w:rPr>
              <w:t xml:space="preserve">72,170 </w:t>
            </w:r>
          </w:p>
        </w:tc>
        <w:tc>
          <w:tcPr>
            <w:tcW w:w="1120" w:type="dxa"/>
            <w:tcBorders>
              <w:top w:val="nil"/>
              <w:left w:val="nil"/>
              <w:bottom w:val="nil"/>
              <w:right w:val="nil"/>
            </w:tcBorders>
            <w:shd w:val="clear" w:color="auto" w:fill="auto"/>
            <w:noWrap/>
            <w:vAlign w:val="bottom"/>
            <w:hideMark/>
          </w:tcPr>
          <w:p w:rsidR="00540712" w:rsidRPr="00540712" w:rsidRDefault="00540712" w:rsidP="00540712">
            <w:pPr>
              <w:widowControl/>
              <w:rPr>
                <w:rFonts w:ascii="Arial" w:hAnsi="Arial" w:cs="Arial"/>
                <w:b/>
                <w:bCs/>
                <w:snapToGrid/>
                <w:color w:val="000000"/>
                <w:sz w:val="22"/>
                <w:szCs w:val="22"/>
              </w:rPr>
            </w:pPr>
            <w:r w:rsidRPr="00540712">
              <w:rPr>
                <w:rFonts w:ascii="Arial" w:hAnsi="Arial" w:cs="Arial"/>
                <w:b/>
                <w:bCs/>
                <w:snapToGrid/>
                <w:color w:val="000000"/>
                <w:sz w:val="22"/>
                <w:szCs w:val="22"/>
              </w:rPr>
              <w:t xml:space="preserve">      </w:t>
            </w:r>
            <w:r>
              <w:rPr>
                <w:rFonts w:ascii="Arial" w:hAnsi="Arial" w:cs="Arial"/>
                <w:b/>
                <w:bCs/>
                <w:snapToGrid/>
                <w:color w:val="000000"/>
                <w:sz w:val="22"/>
                <w:szCs w:val="22"/>
              </w:rPr>
              <w:t>$</w:t>
            </w:r>
            <w:r w:rsidRPr="00540712">
              <w:rPr>
                <w:rFonts w:ascii="Arial" w:hAnsi="Arial" w:cs="Arial"/>
                <w:b/>
                <w:bCs/>
                <w:snapToGrid/>
                <w:color w:val="000000"/>
                <w:sz w:val="22"/>
                <w:szCs w:val="22"/>
              </w:rPr>
              <w:t xml:space="preserve">180,425 </w:t>
            </w:r>
          </w:p>
        </w:tc>
        <w:tc>
          <w:tcPr>
            <w:tcW w:w="1120" w:type="dxa"/>
            <w:tcBorders>
              <w:top w:val="nil"/>
              <w:left w:val="nil"/>
              <w:bottom w:val="nil"/>
              <w:right w:val="nil"/>
            </w:tcBorders>
            <w:shd w:val="clear" w:color="auto" w:fill="auto"/>
            <w:noWrap/>
            <w:vAlign w:val="bottom"/>
            <w:hideMark/>
          </w:tcPr>
          <w:p w:rsidR="00540712" w:rsidRPr="00540712" w:rsidRDefault="00540712" w:rsidP="00540712">
            <w:pPr>
              <w:widowControl/>
              <w:rPr>
                <w:rFonts w:ascii="Arial" w:hAnsi="Arial" w:cs="Arial"/>
                <w:b/>
                <w:bCs/>
                <w:snapToGrid/>
                <w:color w:val="000000"/>
                <w:sz w:val="22"/>
                <w:szCs w:val="22"/>
              </w:rPr>
            </w:pPr>
            <w:r w:rsidRPr="00540712">
              <w:rPr>
                <w:rFonts w:ascii="Arial" w:hAnsi="Arial" w:cs="Arial"/>
                <w:b/>
                <w:bCs/>
                <w:snapToGrid/>
                <w:color w:val="000000"/>
                <w:sz w:val="22"/>
                <w:szCs w:val="22"/>
              </w:rPr>
              <w:t xml:space="preserve">      </w:t>
            </w:r>
            <w:r>
              <w:rPr>
                <w:rFonts w:ascii="Arial" w:hAnsi="Arial" w:cs="Arial"/>
                <w:b/>
                <w:bCs/>
                <w:snapToGrid/>
                <w:color w:val="000000"/>
                <w:sz w:val="22"/>
                <w:szCs w:val="22"/>
              </w:rPr>
              <w:t>$</w:t>
            </w:r>
            <w:r w:rsidRPr="00540712">
              <w:rPr>
                <w:rFonts w:ascii="Arial" w:hAnsi="Arial" w:cs="Arial"/>
                <w:b/>
                <w:bCs/>
                <w:snapToGrid/>
                <w:color w:val="000000"/>
                <w:sz w:val="22"/>
                <w:szCs w:val="22"/>
              </w:rPr>
              <w:t xml:space="preserve">252,595 </w:t>
            </w:r>
          </w:p>
        </w:tc>
      </w:tr>
    </w:tbl>
    <w:p w:rsidR="00540712" w:rsidRDefault="00540712" w:rsidP="0083302F">
      <w:pPr>
        <w:keepNext/>
        <w:keepLines/>
        <w:widowControl/>
        <w:tabs>
          <w:tab w:val="left" w:pos="-90"/>
          <w:tab w:val="left" w:pos="540"/>
          <w:tab w:val="left" w:pos="810"/>
        </w:tabs>
        <w:ind w:left="540"/>
        <w:rPr>
          <w:rFonts w:ascii="Arial" w:hAnsi="Arial"/>
        </w:rPr>
      </w:pPr>
    </w:p>
    <w:p w:rsidR="00173D74" w:rsidRDefault="00173D74" w:rsidP="0083302F">
      <w:pPr>
        <w:keepNext/>
        <w:keepLines/>
        <w:widowControl/>
        <w:tabs>
          <w:tab w:val="left" w:pos="-90"/>
          <w:tab w:val="left" w:pos="540"/>
          <w:tab w:val="left" w:pos="810"/>
        </w:tabs>
        <w:ind w:left="540"/>
        <w:rPr>
          <w:rFonts w:ascii="Arial" w:hAnsi="Arial"/>
        </w:rPr>
      </w:pPr>
    </w:p>
    <w:p w:rsidR="0083302F" w:rsidRDefault="0083302F" w:rsidP="0083302F">
      <w:pPr>
        <w:pStyle w:val="Header"/>
        <w:tabs>
          <w:tab w:val="clear" w:pos="4320"/>
          <w:tab w:val="clear" w:pos="8640"/>
          <w:tab w:val="left" w:pos="-90"/>
          <w:tab w:val="left" w:pos="540"/>
          <w:tab w:val="left" w:pos="810"/>
        </w:tabs>
        <w:rPr>
          <w:rFonts w:ascii="Arial" w:hAnsi="Arial"/>
        </w:rPr>
      </w:pPr>
    </w:p>
    <w:p w:rsidR="00540712" w:rsidRDefault="00540712" w:rsidP="0083302F">
      <w:pPr>
        <w:tabs>
          <w:tab w:val="left" w:pos="-90"/>
          <w:tab w:val="left" w:pos="540"/>
          <w:tab w:val="left" w:pos="810"/>
        </w:tabs>
        <w:rPr>
          <w:rFonts w:ascii="Arial" w:hAnsi="Arial"/>
        </w:rPr>
      </w:pPr>
    </w:p>
    <w:p w:rsidR="0083302F" w:rsidRDefault="0083302F" w:rsidP="0083302F">
      <w:pPr>
        <w:tabs>
          <w:tab w:val="left" w:pos="-90"/>
          <w:tab w:val="left" w:pos="540"/>
          <w:tab w:val="left" w:pos="810"/>
        </w:tabs>
        <w:rPr>
          <w:rFonts w:ascii="Arial" w:hAnsi="Arial"/>
        </w:rPr>
      </w:pPr>
      <w:r>
        <w:rPr>
          <w:rFonts w:ascii="Arial" w:hAnsi="Arial"/>
        </w:rPr>
        <w:t xml:space="preserve">12.  </w:t>
      </w:r>
      <w:r w:rsidRPr="00703CDB">
        <w:rPr>
          <w:rFonts w:ascii="Arial" w:hAnsi="Arial"/>
          <w:b/>
        </w:rPr>
        <w:t>ORGANIZATIONAL CHART REFLECTING NEW PROGRAM</w:t>
      </w:r>
    </w:p>
    <w:p w:rsidR="00A40E59" w:rsidRDefault="00A40E59" w:rsidP="0083302F">
      <w:pPr>
        <w:tabs>
          <w:tab w:val="left" w:pos="-90"/>
          <w:tab w:val="left" w:pos="540"/>
          <w:tab w:val="left" w:pos="810"/>
        </w:tabs>
        <w:ind w:left="540"/>
        <w:rPr>
          <w:rFonts w:ascii="Arial" w:hAnsi="Arial"/>
        </w:rPr>
      </w:pPr>
    </w:p>
    <w:p w:rsidR="0083302F" w:rsidRDefault="00A40E59" w:rsidP="0083302F">
      <w:pPr>
        <w:tabs>
          <w:tab w:val="left" w:pos="-90"/>
          <w:tab w:val="left" w:pos="540"/>
          <w:tab w:val="left" w:pos="810"/>
        </w:tabs>
        <w:ind w:left="540"/>
        <w:rPr>
          <w:rFonts w:ascii="Arial" w:hAnsi="Arial"/>
        </w:rPr>
      </w:pPr>
      <w:r>
        <w:rPr>
          <w:rFonts w:ascii="Arial" w:hAnsi="Arial"/>
        </w:rPr>
        <w:t>The Diesel Service Technology program will be administered by the Division of Applied Sciences and Technologies</w:t>
      </w:r>
      <w:r w:rsidR="00B030C7">
        <w:rPr>
          <w:rFonts w:ascii="Arial" w:hAnsi="Arial"/>
        </w:rPr>
        <w:t>, an academic division under the Vice President for Academic Affairs.</w:t>
      </w:r>
    </w:p>
    <w:p w:rsidR="0083302F" w:rsidRDefault="0083302F" w:rsidP="0083302F">
      <w:pPr>
        <w:tabs>
          <w:tab w:val="left" w:pos="-90"/>
          <w:tab w:val="left" w:pos="540"/>
          <w:tab w:val="left" w:pos="810"/>
        </w:tabs>
        <w:ind w:left="540"/>
        <w:rPr>
          <w:rFonts w:ascii="Arial" w:hAnsi="Arial"/>
        </w:rPr>
      </w:pPr>
    </w:p>
    <w:p w:rsidR="0083302F" w:rsidRDefault="0083302F" w:rsidP="0083302F">
      <w:pPr>
        <w:tabs>
          <w:tab w:val="left" w:pos="-90"/>
          <w:tab w:val="left" w:pos="540"/>
          <w:tab w:val="left" w:pos="810"/>
        </w:tabs>
        <w:rPr>
          <w:rFonts w:ascii="Arial" w:hAnsi="Arial"/>
        </w:rPr>
      </w:pPr>
      <w:r>
        <w:rPr>
          <w:rFonts w:ascii="Arial" w:hAnsi="Arial"/>
        </w:rPr>
        <w:t xml:space="preserve">13.  </w:t>
      </w:r>
      <w:r w:rsidRPr="00703CDB">
        <w:rPr>
          <w:rFonts w:ascii="Arial" w:hAnsi="Arial"/>
          <w:b/>
        </w:rPr>
        <w:t>SPECIALIZED REQUIREMENTS</w:t>
      </w:r>
    </w:p>
    <w:p w:rsidR="0083302F" w:rsidRDefault="0083302F" w:rsidP="0083302F">
      <w:pPr>
        <w:tabs>
          <w:tab w:val="left" w:pos="-90"/>
          <w:tab w:val="left" w:pos="540"/>
          <w:tab w:val="left" w:pos="810"/>
        </w:tabs>
        <w:rPr>
          <w:rFonts w:ascii="Arial" w:hAnsi="Arial"/>
        </w:rPr>
      </w:pPr>
    </w:p>
    <w:p w:rsidR="00B030C7" w:rsidRDefault="00B030C7" w:rsidP="00B030C7">
      <w:pPr>
        <w:tabs>
          <w:tab w:val="left" w:pos="-90"/>
          <w:tab w:val="left" w:pos="540"/>
          <w:tab w:val="left" w:pos="810"/>
        </w:tabs>
        <w:ind w:left="540"/>
        <w:rPr>
          <w:rFonts w:ascii="Arial" w:hAnsi="Arial"/>
        </w:rPr>
      </w:pPr>
      <w:r>
        <w:rPr>
          <w:rFonts w:ascii="Arial" w:hAnsi="Arial"/>
        </w:rPr>
        <w:t>There are no special approvals required by diesel accrediting bodies</w:t>
      </w:r>
      <w:r w:rsidR="00B10F2C">
        <w:rPr>
          <w:rFonts w:ascii="Arial" w:hAnsi="Arial"/>
        </w:rPr>
        <w:t xml:space="preserve"> to start the program</w:t>
      </w:r>
      <w:r>
        <w:rPr>
          <w:rFonts w:ascii="Arial" w:hAnsi="Arial"/>
        </w:rPr>
        <w:t>.  Special accreditation</w:t>
      </w:r>
      <w:r w:rsidR="00FF767B">
        <w:rPr>
          <w:rFonts w:ascii="Arial" w:hAnsi="Arial"/>
        </w:rPr>
        <w:t xml:space="preserve"> to improve employability of the students</w:t>
      </w:r>
      <w:r>
        <w:rPr>
          <w:rFonts w:ascii="Arial" w:hAnsi="Arial"/>
        </w:rPr>
        <w:t xml:space="preserve"> will be pursued later </w:t>
      </w:r>
      <w:r w:rsidR="00B10F2C">
        <w:rPr>
          <w:rFonts w:ascii="Arial" w:hAnsi="Arial"/>
        </w:rPr>
        <w:t>once the program is more mature.</w:t>
      </w:r>
    </w:p>
    <w:p w:rsidR="00B030C7" w:rsidRDefault="00B030C7" w:rsidP="0083302F">
      <w:pPr>
        <w:tabs>
          <w:tab w:val="left" w:pos="-90"/>
          <w:tab w:val="left" w:pos="540"/>
          <w:tab w:val="left" w:pos="810"/>
        </w:tabs>
        <w:ind w:firstLine="540"/>
        <w:rPr>
          <w:rFonts w:ascii="Arial" w:hAnsi="Arial"/>
        </w:rPr>
      </w:pPr>
    </w:p>
    <w:p w:rsidR="0083302F" w:rsidRDefault="0083302F" w:rsidP="0083302F">
      <w:pPr>
        <w:tabs>
          <w:tab w:val="left" w:pos="-90"/>
          <w:tab w:val="left" w:pos="540"/>
          <w:tab w:val="left" w:pos="810"/>
        </w:tabs>
        <w:rPr>
          <w:rFonts w:ascii="Arial" w:hAnsi="Arial"/>
        </w:rPr>
      </w:pPr>
      <w:r>
        <w:rPr>
          <w:rFonts w:ascii="Arial" w:hAnsi="Arial"/>
        </w:rPr>
        <w:t xml:space="preserve">14.  </w:t>
      </w:r>
      <w:r w:rsidRPr="00703CDB">
        <w:rPr>
          <w:rFonts w:ascii="Arial" w:hAnsi="Arial"/>
          <w:b/>
        </w:rPr>
        <w:t>BOARD OF TRUSTEES APPROVAL</w:t>
      </w:r>
    </w:p>
    <w:p w:rsidR="00B10F2C" w:rsidRDefault="00B10F2C" w:rsidP="00B10F2C">
      <w:pPr>
        <w:tabs>
          <w:tab w:val="left" w:pos="540"/>
          <w:tab w:val="left" w:pos="810"/>
        </w:tabs>
        <w:ind w:left="540"/>
        <w:rPr>
          <w:rFonts w:ascii="Arial" w:hAnsi="Arial"/>
        </w:rPr>
      </w:pPr>
    </w:p>
    <w:p w:rsidR="0083302F" w:rsidRDefault="00B10F2C" w:rsidP="00B10F2C">
      <w:pPr>
        <w:tabs>
          <w:tab w:val="left" w:pos="540"/>
          <w:tab w:val="left" w:pos="810"/>
        </w:tabs>
        <w:ind w:left="540"/>
        <w:rPr>
          <w:rFonts w:ascii="Arial" w:hAnsi="Arial"/>
        </w:rPr>
      </w:pPr>
      <w:r>
        <w:rPr>
          <w:rFonts w:ascii="Arial" w:hAnsi="Arial"/>
        </w:rPr>
        <w:t xml:space="preserve">The </w:t>
      </w:r>
      <w:r w:rsidR="00FF767B">
        <w:rPr>
          <w:rFonts w:ascii="Arial" w:hAnsi="Arial"/>
        </w:rPr>
        <w:t xml:space="preserve">permission to pursue </w:t>
      </w:r>
      <w:r>
        <w:rPr>
          <w:rFonts w:ascii="Arial" w:hAnsi="Arial"/>
        </w:rPr>
        <w:t>the program was approved in the December 2010 Board of Trustees meeting.  Formal approval will be March 2011.</w:t>
      </w:r>
    </w:p>
    <w:p w:rsidR="00B10F2C" w:rsidRDefault="00B10F2C" w:rsidP="00B10F2C">
      <w:pPr>
        <w:tabs>
          <w:tab w:val="left" w:pos="-90"/>
          <w:tab w:val="left" w:pos="540"/>
          <w:tab w:val="left" w:pos="810"/>
        </w:tabs>
        <w:ind w:firstLine="540"/>
        <w:rPr>
          <w:rFonts w:ascii="Arial" w:hAnsi="Arial"/>
        </w:rPr>
      </w:pPr>
    </w:p>
    <w:p w:rsidR="00B10F2C" w:rsidRDefault="00B10F2C" w:rsidP="00B10F2C">
      <w:pPr>
        <w:tabs>
          <w:tab w:val="left" w:pos="-90"/>
          <w:tab w:val="left" w:pos="540"/>
          <w:tab w:val="left" w:pos="810"/>
        </w:tabs>
        <w:ind w:firstLine="540"/>
        <w:rPr>
          <w:rFonts w:ascii="Arial" w:hAnsi="Arial"/>
        </w:rPr>
      </w:pPr>
    </w:p>
    <w:p w:rsidR="0083302F" w:rsidRDefault="0083302F" w:rsidP="0083302F">
      <w:pPr>
        <w:tabs>
          <w:tab w:val="left" w:pos="-90"/>
          <w:tab w:val="left" w:pos="540"/>
          <w:tab w:val="left" w:pos="810"/>
        </w:tabs>
        <w:rPr>
          <w:rFonts w:ascii="Arial" w:hAnsi="Arial"/>
        </w:rPr>
      </w:pPr>
      <w:r>
        <w:rPr>
          <w:rFonts w:ascii="Arial" w:hAnsi="Arial"/>
        </w:rPr>
        <w:t xml:space="preserve">15.  </w:t>
      </w:r>
      <w:r w:rsidRPr="00703CDB">
        <w:rPr>
          <w:rFonts w:ascii="Arial" w:hAnsi="Arial"/>
          <w:b/>
        </w:rPr>
        <w:t>SIMILAR PROGRAMS</w:t>
      </w:r>
      <w:r>
        <w:rPr>
          <w:rFonts w:ascii="Arial" w:hAnsi="Arial"/>
        </w:rPr>
        <w:t xml:space="preserve"> </w:t>
      </w:r>
    </w:p>
    <w:p w:rsidR="00B10F2C" w:rsidRDefault="00651123" w:rsidP="00B10F2C">
      <w:pPr>
        <w:widowControl/>
        <w:spacing w:before="100" w:beforeAutospacing="1" w:after="100" w:afterAutospacing="1"/>
        <w:ind w:left="900"/>
      </w:pPr>
      <w:hyperlink r:id="rId7" w:history="1">
        <w:r w:rsidR="00B10F2C" w:rsidRPr="00B10F2C">
          <w:rPr>
            <w:snapToGrid/>
            <w:color w:val="0000FF"/>
            <w:szCs w:val="24"/>
            <w:u w:val="single"/>
          </w:rPr>
          <w:t>Arkansas State - Beebe</w:t>
        </w:r>
      </w:hyperlink>
      <w:r w:rsidR="00B10F2C" w:rsidRPr="00B10F2C">
        <w:rPr>
          <w:snapToGrid/>
          <w:szCs w:val="24"/>
        </w:rPr>
        <w:br/>
      </w:r>
      <w:r w:rsidR="00B10F2C" w:rsidRPr="00B10F2C">
        <w:rPr>
          <w:b/>
          <w:bCs/>
          <w:snapToGrid/>
          <w:szCs w:val="24"/>
        </w:rPr>
        <w:t>Location:</w:t>
      </w:r>
      <w:r w:rsidR="00B10F2C" w:rsidRPr="00B10F2C">
        <w:rPr>
          <w:snapToGrid/>
          <w:szCs w:val="24"/>
        </w:rPr>
        <w:t xml:space="preserve"> Beebe, AR</w:t>
      </w:r>
      <w:r w:rsidR="00B10F2C" w:rsidRPr="00B10F2C">
        <w:rPr>
          <w:snapToGrid/>
          <w:szCs w:val="24"/>
        </w:rPr>
        <w:br/>
      </w:r>
      <w:r w:rsidR="00B10F2C">
        <w:rPr>
          <w:snapToGrid/>
          <w:szCs w:val="24"/>
        </w:rPr>
        <w:br/>
      </w:r>
      <w:hyperlink r:id="rId8" w:history="1">
        <w:r w:rsidR="00B10F2C" w:rsidRPr="00B10F2C">
          <w:rPr>
            <w:snapToGrid/>
            <w:color w:val="0000FF"/>
            <w:szCs w:val="24"/>
            <w:u w:val="single"/>
          </w:rPr>
          <w:t>Arkansas State - Newport</w:t>
        </w:r>
      </w:hyperlink>
      <w:r w:rsidR="00B10F2C" w:rsidRPr="00B10F2C">
        <w:rPr>
          <w:snapToGrid/>
          <w:szCs w:val="24"/>
        </w:rPr>
        <w:br/>
      </w:r>
      <w:r w:rsidR="00B10F2C" w:rsidRPr="00B10F2C">
        <w:rPr>
          <w:b/>
          <w:bCs/>
          <w:snapToGrid/>
          <w:szCs w:val="24"/>
        </w:rPr>
        <w:t>Location:</w:t>
      </w:r>
      <w:r w:rsidR="00B10F2C" w:rsidRPr="00B10F2C">
        <w:rPr>
          <w:snapToGrid/>
          <w:szCs w:val="24"/>
        </w:rPr>
        <w:t xml:space="preserve"> Newport, AR</w:t>
      </w:r>
      <w:r w:rsidR="00B10F2C" w:rsidRPr="00B10F2C">
        <w:rPr>
          <w:snapToGrid/>
          <w:szCs w:val="24"/>
        </w:rPr>
        <w:br/>
      </w:r>
      <w:r w:rsidR="00B10F2C">
        <w:rPr>
          <w:snapToGrid/>
          <w:szCs w:val="24"/>
        </w:rPr>
        <w:br/>
      </w:r>
      <w:hyperlink r:id="rId9" w:history="1">
        <w:r w:rsidR="00B10F2C" w:rsidRPr="00B10F2C">
          <w:rPr>
            <w:snapToGrid/>
            <w:color w:val="0000FF"/>
            <w:szCs w:val="24"/>
            <w:u w:val="single"/>
          </w:rPr>
          <w:t>Pulaski Technical College</w:t>
        </w:r>
      </w:hyperlink>
      <w:r w:rsidR="00B10F2C" w:rsidRPr="00B10F2C">
        <w:rPr>
          <w:snapToGrid/>
          <w:szCs w:val="24"/>
        </w:rPr>
        <w:br/>
      </w:r>
      <w:r w:rsidR="00B10F2C" w:rsidRPr="00B10F2C">
        <w:rPr>
          <w:b/>
          <w:bCs/>
          <w:snapToGrid/>
          <w:szCs w:val="24"/>
        </w:rPr>
        <w:t>Location:</w:t>
      </w:r>
      <w:r w:rsidR="00B10F2C" w:rsidRPr="00B10F2C">
        <w:rPr>
          <w:snapToGrid/>
          <w:szCs w:val="24"/>
        </w:rPr>
        <w:t xml:space="preserve"> North Little Rock, AR</w:t>
      </w:r>
      <w:r w:rsidR="00B10F2C" w:rsidRPr="00B10F2C">
        <w:rPr>
          <w:snapToGrid/>
          <w:szCs w:val="24"/>
        </w:rPr>
        <w:br/>
      </w:r>
      <w:r w:rsidR="006D4417">
        <w:rPr>
          <w:snapToGrid/>
          <w:szCs w:val="24"/>
        </w:rPr>
        <w:br/>
      </w:r>
      <w:hyperlink r:id="rId10" w:history="1">
        <w:r w:rsidR="00B10F2C" w:rsidRPr="00B10F2C">
          <w:rPr>
            <w:snapToGrid/>
            <w:color w:val="0000FF"/>
            <w:szCs w:val="24"/>
            <w:u w:val="single"/>
          </w:rPr>
          <w:t>Arkansas - Hope</w:t>
        </w:r>
      </w:hyperlink>
      <w:r w:rsidR="00B10F2C" w:rsidRPr="00B10F2C">
        <w:rPr>
          <w:snapToGrid/>
          <w:szCs w:val="24"/>
        </w:rPr>
        <w:br/>
      </w:r>
      <w:r w:rsidR="00B10F2C" w:rsidRPr="00B10F2C">
        <w:rPr>
          <w:b/>
          <w:bCs/>
          <w:snapToGrid/>
          <w:szCs w:val="24"/>
        </w:rPr>
        <w:t>Location:</w:t>
      </w:r>
      <w:r w:rsidR="00B10F2C" w:rsidRPr="00B10F2C">
        <w:rPr>
          <w:snapToGrid/>
          <w:szCs w:val="24"/>
        </w:rPr>
        <w:t xml:space="preserve"> Hope, AR</w:t>
      </w:r>
      <w:r w:rsidR="00B10F2C" w:rsidRPr="00B10F2C">
        <w:rPr>
          <w:snapToGrid/>
          <w:szCs w:val="24"/>
        </w:rPr>
        <w:br/>
      </w:r>
    </w:p>
    <w:p w:rsidR="006D4417" w:rsidRPr="006D4417" w:rsidRDefault="006D4417" w:rsidP="0067464C">
      <w:pPr>
        <w:pStyle w:val="Heading2"/>
      </w:pPr>
      <w:r>
        <w:t>A Letter of Intent was submitted to ADHE February 25, 2010 for review and initial notification to state colleges offering similar programs.  No concerns were noted</w:t>
      </w:r>
      <w:bookmarkStart w:id="0" w:name="OLE_LINK1"/>
      <w:r>
        <w:t xml:space="preserve">.  </w:t>
      </w:r>
      <w:r>
        <w:br/>
      </w:r>
      <w:r>
        <w:br/>
        <w:t xml:space="preserve">There are currently no diesel programs offered by other institutions in the North Central Arkansas region.  Being the only two-year institution </w:t>
      </w:r>
      <w:r w:rsidR="0067464C">
        <w:t xml:space="preserve">in this area </w:t>
      </w:r>
      <w:r>
        <w:t xml:space="preserve">to offer this program, Ozarka has a unique </w:t>
      </w:r>
      <w:r w:rsidR="0067464C">
        <w:t xml:space="preserve">opportunity </w:t>
      </w:r>
      <w:r>
        <w:t>to</w:t>
      </w:r>
      <w:r w:rsidR="0067464C">
        <w:t xml:space="preserve"> expand career choices for its service area, hopefully stimulating the local economy in the long run.</w:t>
      </w:r>
    </w:p>
    <w:bookmarkEnd w:id="0"/>
    <w:p w:rsidR="0083302F" w:rsidRDefault="0083302F" w:rsidP="0083302F">
      <w:pPr>
        <w:pStyle w:val="BodyTextIndent"/>
        <w:rPr>
          <w:b/>
        </w:rPr>
      </w:pPr>
    </w:p>
    <w:p w:rsidR="007B5B9F" w:rsidRDefault="007B5B9F" w:rsidP="0083302F">
      <w:pPr>
        <w:pStyle w:val="BodyTextIndent"/>
        <w:rPr>
          <w:b/>
        </w:rPr>
      </w:pPr>
    </w:p>
    <w:p w:rsidR="007B5B9F" w:rsidRPr="00703CDB" w:rsidRDefault="007B5B9F" w:rsidP="0083302F">
      <w:pPr>
        <w:pStyle w:val="BodyTextIndent"/>
        <w:rPr>
          <w:b/>
        </w:rPr>
      </w:pPr>
    </w:p>
    <w:p w:rsidR="0083302F" w:rsidRDefault="0083302F" w:rsidP="0083302F">
      <w:pPr>
        <w:tabs>
          <w:tab w:val="left" w:pos="-90"/>
          <w:tab w:val="left" w:pos="540"/>
          <w:tab w:val="left" w:pos="810"/>
        </w:tabs>
        <w:rPr>
          <w:rFonts w:ascii="Arial" w:hAnsi="Arial"/>
        </w:rPr>
      </w:pPr>
    </w:p>
    <w:p w:rsidR="0083302F" w:rsidRPr="00703CDB" w:rsidRDefault="0083302F" w:rsidP="0083302F">
      <w:pPr>
        <w:tabs>
          <w:tab w:val="left" w:pos="-90"/>
          <w:tab w:val="left" w:pos="540"/>
          <w:tab w:val="left" w:pos="810"/>
        </w:tabs>
        <w:rPr>
          <w:rFonts w:ascii="Arial" w:hAnsi="Arial"/>
          <w:b/>
        </w:rPr>
      </w:pPr>
      <w:r>
        <w:rPr>
          <w:rFonts w:ascii="Arial" w:hAnsi="Arial"/>
        </w:rPr>
        <w:t xml:space="preserve">16.  </w:t>
      </w:r>
      <w:r w:rsidRPr="00703CDB">
        <w:rPr>
          <w:rFonts w:ascii="Arial" w:hAnsi="Arial"/>
          <w:b/>
        </w:rPr>
        <w:t>DESEGREGATION</w:t>
      </w:r>
    </w:p>
    <w:p w:rsidR="0083302F" w:rsidRDefault="0083302F" w:rsidP="0083302F">
      <w:pPr>
        <w:tabs>
          <w:tab w:val="left" w:pos="-90"/>
          <w:tab w:val="left" w:pos="540"/>
          <w:tab w:val="left" w:pos="810"/>
        </w:tabs>
        <w:rPr>
          <w:rFonts w:ascii="Arial" w:hAnsi="Arial"/>
        </w:rPr>
      </w:pPr>
    </w:p>
    <w:p w:rsidR="0083302F" w:rsidRDefault="00781421" w:rsidP="0083302F">
      <w:pPr>
        <w:tabs>
          <w:tab w:val="left" w:pos="-90"/>
          <w:tab w:val="left" w:pos="540"/>
          <w:tab w:val="left" w:pos="810"/>
        </w:tabs>
        <w:ind w:left="540" w:right="540"/>
        <w:rPr>
          <w:rFonts w:ascii="Arial" w:hAnsi="Arial"/>
        </w:rPr>
      </w:pPr>
      <w:r>
        <w:rPr>
          <w:rFonts w:ascii="Arial" w:hAnsi="Arial"/>
        </w:rPr>
        <w:t>N/A</w:t>
      </w:r>
    </w:p>
    <w:p w:rsidR="0083302F" w:rsidRDefault="0083302F" w:rsidP="0083302F">
      <w:pPr>
        <w:tabs>
          <w:tab w:val="left" w:pos="-90"/>
          <w:tab w:val="left" w:pos="540"/>
          <w:tab w:val="left" w:pos="810"/>
        </w:tabs>
        <w:rPr>
          <w:rFonts w:ascii="Arial" w:hAnsi="Arial"/>
        </w:rPr>
      </w:pPr>
    </w:p>
    <w:p w:rsidR="0083302F" w:rsidRPr="00703CDB" w:rsidRDefault="0083302F" w:rsidP="0083302F">
      <w:pPr>
        <w:keepNext/>
        <w:keepLines/>
        <w:widowControl/>
        <w:numPr>
          <w:ilvl w:val="0"/>
          <w:numId w:val="1"/>
        </w:numPr>
        <w:tabs>
          <w:tab w:val="left" w:pos="-90"/>
          <w:tab w:val="left" w:pos="810"/>
        </w:tabs>
        <w:rPr>
          <w:rFonts w:ascii="Arial" w:hAnsi="Arial"/>
          <w:b/>
        </w:rPr>
      </w:pPr>
      <w:r w:rsidRPr="00703CDB">
        <w:rPr>
          <w:rFonts w:ascii="Arial" w:hAnsi="Arial"/>
          <w:b/>
        </w:rPr>
        <w:t>INSTITUTIONAL AGREEMENTS/MEMORANDUM OF UNDERSTANDING (MOU)</w:t>
      </w:r>
    </w:p>
    <w:p w:rsidR="0083302F" w:rsidRPr="00703CDB" w:rsidRDefault="0083302F" w:rsidP="0083302F">
      <w:pPr>
        <w:keepNext/>
        <w:keepLines/>
        <w:widowControl/>
        <w:tabs>
          <w:tab w:val="left" w:pos="-90"/>
          <w:tab w:val="left" w:pos="540"/>
          <w:tab w:val="left" w:pos="810"/>
        </w:tabs>
        <w:rPr>
          <w:rFonts w:ascii="Arial" w:hAnsi="Arial"/>
          <w:b/>
        </w:rPr>
      </w:pPr>
    </w:p>
    <w:p w:rsidR="0083302F" w:rsidRDefault="00781421" w:rsidP="0083302F">
      <w:pPr>
        <w:keepNext/>
        <w:keepLines/>
        <w:widowControl/>
        <w:tabs>
          <w:tab w:val="left" w:pos="-90"/>
          <w:tab w:val="left" w:pos="540"/>
          <w:tab w:val="left" w:pos="810"/>
        </w:tabs>
        <w:ind w:left="540"/>
        <w:rPr>
          <w:rFonts w:ascii="Arial" w:hAnsi="Arial"/>
        </w:rPr>
      </w:pPr>
      <w:r>
        <w:rPr>
          <w:rFonts w:ascii="Arial" w:hAnsi="Arial"/>
        </w:rPr>
        <w:t>N/A</w:t>
      </w:r>
    </w:p>
    <w:p w:rsidR="0083302F" w:rsidRDefault="0083302F" w:rsidP="0083302F">
      <w:pPr>
        <w:tabs>
          <w:tab w:val="left" w:pos="-90"/>
          <w:tab w:val="left" w:pos="540"/>
          <w:tab w:val="left" w:pos="810"/>
        </w:tabs>
        <w:ind w:left="540"/>
        <w:rPr>
          <w:rFonts w:ascii="Arial" w:hAnsi="Arial"/>
        </w:rPr>
      </w:pPr>
      <w:r>
        <w:rPr>
          <w:rFonts w:ascii="Arial" w:hAnsi="Arial"/>
        </w:rPr>
        <w:t xml:space="preserve">  </w:t>
      </w:r>
    </w:p>
    <w:p w:rsidR="00B4333F" w:rsidRDefault="0083302F" w:rsidP="0079354E">
      <w:pPr>
        <w:tabs>
          <w:tab w:val="left" w:pos="-90"/>
          <w:tab w:val="left" w:pos="540"/>
          <w:tab w:val="left" w:pos="810"/>
        </w:tabs>
      </w:pPr>
      <w:r>
        <w:rPr>
          <w:rFonts w:ascii="Arial" w:hAnsi="Arial"/>
        </w:rPr>
        <w:t>18.</w:t>
      </w:r>
      <w:r>
        <w:rPr>
          <w:rFonts w:ascii="Arial" w:hAnsi="Arial"/>
        </w:rPr>
        <w:tab/>
      </w:r>
      <w:r w:rsidR="00FB5910" w:rsidRPr="00FB5910">
        <w:rPr>
          <w:rFonts w:ascii="Arial" w:hAnsi="Arial"/>
          <w:b/>
        </w:rPr>
        <w:t xml:space="preserve">PROVIDE </w:t>
      </w:r>
      <w:r w:rsidRPr="00703CDB">
        <w:rPr>
          <w:rFonts w:ascii="Arial" w:hAnsi="Arial"/>
          <w:b/>
        </w:rPr>
        <w:t>ADDITIONAL INFORMATION REQUESTED BY ADHE STAF</w:t>
      </w:r>
      <w:r>
        <w:rPr>
          <w:rFonts w:ascii="Arial" w:hAnsi="Arial"/>
          <w:b/>
        </w:rPr>
        <w:t>F</w:t>
      </w:r>
      <w:r w:rsidR="00FB5910">
        <w:rPr>
          <w:rFonts w:ascii="Arial" w:hAnsi="Arial"/>
          <w:b/>
        </w:rPr>
        <w:t>.</w:t>
      </w:r>
    </w:p>
    <w:sectPr w:rsidR="00B4333F" w:rsidSect="00450409">
      <w:headerReference w:type="default" r:id="rId11"/>
      <w:footerReference w:type="default" r:id="rId12"/>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7464C" w:rsidRDefault="0067464C">
      <w:r>
        <w:separator/>
      </w:r>
    </w:p>
  </w:endnote>
  <w:endnote w:type="continuationSeparator" w:id="0">
    <w:p w:rsidR="0067464C" w:rsidRDefault="0067464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464C" w:rsidRDefault="0067464C">
    <w:pPr>
      <w:spacing w:line="240" w:lineRule="exact"/>
      <w:jc w:val="right"/>
    </w:pPr>
  </w:p>
  <w:p w:rsidR="0067464C" w:rsidRDefault="00651123">
    <w:pPr>
      <w:framePr w:w="9361" w:wrap="notBeside" w:vAnchor="text" w:hAnchor="text" w:x="1" w:y="1"/>
      <w:jc w:val="right"/>
      <w:rPr>
        <w:rFonts w:ascii="Arial" w:hAnsi="Arial"/>
      </w:rPr>
    </w:pPr>
    <w:r>
      <w:rPr>
        <w:rFonts w:ascii="Arial" w:hAnsi="Arial"/>
      </w:rPr>
      <w:fldChar w:fldCharType="begin"/>
    </w:r>
    <w:r w:rsidR="0067464C">
      <w:rPr>
        <w:rFonts w:ascii="Arial" w:hAnsi="Arial"/>
      </w:rPr>
      <w:instrText xml:space="preserve">PAGE </w:instrText>
    </w:r>
    <w:r>
      <w:rPr>
        <w:rFonts w:ascii="Arial" w:hAnsi="Arial"/>
      </w:rPr>
      <w:fldChar w:fldCharType="separate"/>
    </w:r>
    <w:r w:rsidR="00E627F7">
      <w:rPr>
        <w:rFonts w:ascii="Arial" w:hAnsi="Arial"/>
        <w:noProof/>
      </w:rPr>
      <w:t>1</w:t>
    </w:r>
    <w:r>
      <w:rPr>
        <w:rFonts w:ascii="Arial" w:hAnsi="Arial"/>
      </w:rPr>
      <w:fldChar w:fldCharType="end"/>
    </w:r>
  </w:p>
  <w:p w:rsidR="0067464C" w:rsidRDefault="0067464C"/>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7464C" w:rsidRDefault="0067464C">
      <w:r>
        <w:separator/>
      </w:r>
    </w:p>
  </w:footnote>
  <w:footnote w:type="continuationSeparator" w:id="0">
    <w:p w:rsidR="0067464C" w:rsidRDefault="0067464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464C" w:rsidRDefault="0067464C">
    <w:pPr>
      <w:pStyle w:val="Header"/>
      <w:tabs>
        <w:tab w:val="clear" w:pos="8640"/>
        <w:tab w:val="right" w:pos="9360"/>
      </w:tabs>
      <w:rPr>
        <w:rFonts w:ascii="Arial" w:hAnsi="Arial"/>
        <w:b/>
      </w:rPr>
    </w:pPr>
    <w:r>
      <w:tab/>
    </w: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EB73CD"/>
    <w:multiLevelType w:val="multilevel"/>
    <w:tmpl w:val="86EA6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26230A1"/>
    <w:multiLevelType w:val="hybridMultilevel"/>
    <w:tmpl w:val="80F83248"/>
    <w:lvl w:ilvl="0" w:tplc="4774C2BE">
      <w:start w:val="1"/>
      <w:numFmt w:val="decimal"/>
      <w:lvlText w:val="%1."/>
      <w:lvlJc w:val="left"/>
      <w:pPr>
        <w:ind w:left="405" w:hanging="360"/>
      </w:pPr>
      <w:rPr>
        <w:rFonts w:hint="default"/>
        <w:b w:val="0"/>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2">
    <w:nsid w:val="32AD577D"/>
    <w:multiLevelType w:val="multilevel"/>
    <w:tmpl w:val="286AA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9EA5E76"/>
    <w:multiLevelType w:val="multilevel"/>
    <w:tmpl w:val="633EC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7714F23"/>
    <w:multiLevelType w:val="singleLevel"/>
    <w:tmpl w:val="51C4351A"/>
    <w:lvl w:ilvl="0">
      <w:start w:val="17"/>
      <w:numFmt w:val="decimal"/>
      <w:lvlText w:val="%1."/>
      <w:lvlJc w:val="left"/>
      <w:pPr>
        <w:tabs>
          <w:tab w:val="num" w:pos="540"/>
        </w:tabs>
        <w:ind w:left="540" w:hanging="540"/>
      </w:pPr>
      <w:rPr>
        <w:rFonts w:hint="default"/>
      </w:rPr>
    </w:lvl>
  </w:abstractNum>
  <w:abstractNum w:abstractNumId="5">
    <w:nsid w:val="6FEF03E2"/>
    <w:multiLevelType w:val="multilevel"/>
    <w:tmpl w:val="3390A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1464B5F"/>
    <w:multiLevelType w:val="multilevel"/>
    <w:tmpl w:val="6C4C1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
  </w:num>
  <w:num w:numId="3">
    <w:abstractNumId w:val="6"/>
  </w:num>
  <w:num w:numId="4">
    <w:abstractNumId w:val="3"/>
  </w:num>
  <w:num w:numId="5">
    <w:abstractNumId w:val="0"/>
  </w:num>
  <w:num w:numId="6">
    <w:abstractNumId w:val="2"/>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noPunctuationKerning/>
  <w:characterSpacingControl w:val="doNotCompress"/>
  <w:footnotePr>
    <w:footnote w:id="-1"/>
    <w:footnote w:id="0"/>
  </w:footnotePr>
  <w:endnotePr>
    <w:endnote w:id="-1"/>
    <w:endnote w:id="0"/>
  </w:endnotePr>
  <w:compat/>
  <w:rsids>
    <w:rsidRoot w:val="0083302F"/>
    <w:rsid w:val="00001B71"/>
    <w:rsid w:val="00006D96"/>
    <w:rsid w:val="00023593"/>
    <w:rsid w:val="000353A4"/>
    <w:rsid w:val="000427BE"/>
    <w:rsid w:val="000626A7"/>
    <w:rsid w:val="000648B9"/>
    <w:rsid w:val="00067061"/>
    <w:rsid w:val="00074231"/>
    <w:rsid w:val="0008331C"/>
    <w:rsid w:val="000A294E"/>
    <w:rsid w:val="000B577F"/>
    <w:rsid w:val="000B6619"/>
    <w:rsid w:val="000C1B8E"/>
    <w:rsid w:val="000C25E6"/>
    <w:rsid w:val="000C3214"/>
    <w:rsid w:val="000C58EE"/>
    <w:rsid w:val="000D2FBE"/>
    <w:rsid w:val="000D7F79"/>
    <w:rsid w:val="000E05EC"/>
    <w:rsid w:val="000E1F83"/>
    <w:rsid w:val="000E4BE1"/>
    <w:rsid w:val="000E7EFC"/>
    <w:rsid w:val="001038A0"/>
    <w:rsid w:val="00105AE7"/>
    <w:rsid w:val="00106EB1"/>
    <w:rsid w:val="001113DB"/>
    <w:rsid w:val="00111490"/>
    <w:rsid w:val="00127853"/>
    <w:rsid w:val="00142A9C"/>
    <w:rsid w:val="001438B6"/>
    <w:rsid w:val="00156059"/>
    <w:rsid w:val="00157BAA"/>
    <w:rsid w:val="00157FDA"/>
    <w:rsid w:val="001613FE"/>
    <w:rsid w:val="0017324C"/>
    <w:rsid w:val="00173D74"/>
    <w:rsid w:val="00176683"/>
    <w:rsid w:val="00190496"/>
    <w:rsid w:val="00190C94"/>
    <w:rsid w:val="001A05D8"/>
    <w:rsid w:val="001A2192"/>
    <w:rsid w:val="001A7AD4"/>
    <w:rsid w:val="001B4E61"/>
    <w:rsid w:val="001C4330"/>
    <w:rsid w:val="001E1C79"/>
    <w:rsid w:val="001F2EAA"/>
    <w:rsid w:val="00206123"/>
    <w:rsid w:val="0021211C"/>
    <w:rsid w:val="002170B7"/>
    <w:rsid w:val="002319E2"/>
    <w:rsid w:val="00235500"/>
    <w:rsid w:val="00262B75"/>
    <w:rsid w:val="002642DF"/>
    <w:rsid w:val="00270312"/>
    <w:rsid w:val="00276BAB"/>
    <w:rsid w:val="00282EFB"/>
    <w:rsid w:val="00286644"/>
    <w:rsid w:val="002A64F9"/>
    <w:rsid w:val="002C7F01"/>
    <w:rsid w:val="002E1C78"/>
    <w:rsid w:val="002E7340"/>
    <w:rsid w:val="00301AE1"/>
    <w:rsid w:val="00303333"/>
    <w:rsid w:val="00324F73"/>
    <w:rsid w:val="00326CE2"/>
    <w:rsid w:val="0034696A"/>
    <w:rsid w:val="00347A03"/>
    <w:rsid w:val="00364F89"/>
    <w:rsid w:val="0037597E"/>
    <w:rsid w:val="0037618B"/>
    <w:rsid w:val="0038649A"/>
    <w:rsid w:val="003865EC"/>
    <w:rsid w:val="003A20C6"/>
    <w:rsid w:val="003B337F"/>
    <w:rsid w:val="003C317B"/>
    <w:rsid w:val="003D10FD"/>
    <w:rsid w:val="003D7388"/>
    <w:rsid w:val="003E4A83"/>
    <w:rsid w:val="003F0E46"/>
    <w:rsid w:val="00411325"/>
    <w:rsid w:val="004130A5"/>
    <w:rsid w:val="004458BD"/>
    <w:rsid w:val="00450409"/>
    <w:rsid w:val="00461BD6"/>
    <w:rsid w:val="004647FF"/>
    <w:rsid w:val="004748D4"/>
    <w:rsid w:val="0047740A"/>
    <w:rsid w:val="00483CEF"/>
    <w:rsid w:val="00485EF5"/>
    <w:rsid w:val="00494691"/>
    <w:rsid w:val="004A3163"/>
    <w:rsid w:val="004B6719"/>
    <w:rsid w:val="004C2B7F"/>
    <w:rsid w:val="004E1C90"/>
    <w:rsid w:val="004E51AA"/>
    <w:rsid w:val="004F697C"/>
    <w:rsid w:val="005026E2"/>
    <w:rsid w:val="00502D0E"/>
    <w:rsid w:val="00504481"/>
    <w:rsid w:val="00506615"/>
    <w:rsid w:val="00506B34"/>
    <w:rsid w:val="00523917"/>
    <w:rsid w:val="00540712"/>
    <w:rsid w:val="0054263B"/>
    <w:rsid w:val="0054315A"/>
    <w:rsid w:val="0054347B"/>
    <w:rsid w:val="005504A2"/>
    <w:rsid w:val="00550BC3"/>
    <w:rsid w:val="00562DD3"/>
    <w:rsid w:val="005656D6"/>
    <w:rsid w:val="005815E6"/>
    <w:rsid w:val="005A3423"/>
    <w:rsid w:val="005A5BFF"/>
    <w:rsid w:val="005B63B1"/>
    <w:rsid w:val="005C4095"/>
    <w:rsid w:val="005D5F40"/>
    <w:rsid w:val="005E387D"/>
    <w:rsid w:val="00617F2C"/>
    <w:rsid w:val="006225D9"/>
    <w:rsid w:val="00627CDC"/>
    <w:rsid w:val="00630393"/>
    <w:rsid w:val="006334C8"/>
    <w:rsid w:val="00641646"/>
    <w:rsid w:val="00651123"/>
    <w:rsid w:val="00652764"/>
    <w:rsid w:val="00653CD4"/>
    <w:rsid w:val="0065503E"/>
    <w:rsid w:val="006553BD"/>
    <w:rsid w:val="006609C1"/>
    <w:rsid w:val="00665681"/>
    <w:rsid w:val="00667FBD"/>
    <w:rsid w:val="006701E8"/>
    <w:rsid w:val="006723B0"/>
    <w:rsid w:val="0067464C"/>
    <w:rsid w:val="00675E24"/>
    <w:rsid w:val="0068079F"/>
    <w:rsid w:val="006927B2"/>
    <w:rsid w:val="006A2B8D"/>
    <w:rsid w:val="006A3A96"/>
    <w:rsid w:val="006B2200"/>
    <w:rsid w:val="006B2C9F"/>
    <w:rsid w:val="006C78FD"/>
    <w:rsid w:val="006D374C"/>
    <w:rsid w:val="006D4417"/>
    <w:rsid w:val="006E77CF"/>
    <w:rsid w:val="006E7F20"/>
    <w:rsid w:val="006F3838"/>
    <w:rsid w:val="00702C0B"/>
    <w:rsid w:val="007034BA"/>
    <w:rsid w:val="00707803"/>
    <w:rsid w:val="007155F2"/>
    <w:rsid w:val="00717265"/>
    <w:rsid w:val="00717315"/>
    <w:rsid w:val="00730C58"/>
    <w:rsid w:val="00733C36"/>
    <w:rsid w:val="00750CB1"/>
    <w:rsid w:val="007606D8"/>
    <w:rsid w:val="007607A2"/>
    <w:rsid w:val="00761C5D"/>
    <w:rsid w:val="00762E48"/>
    <w:rsid w:val="00766720"/>
    <w:rsid w:val="00772B15"/>
    <w:rsid w:val="00775DC1"/>
    <w:rsid w:val="00776679"/>
    <w:rsid w:val="00781421"/>
    <w:rsid w:val="007910FB"/>
    <w:rsid w:val="0079354E"/>
    <w:rsid w:val="00794B96"/>
    <w:rsid w:val="00796D6F"/>
    <w:rsid w:val="00797B73"/>
    <w:rsid w:val="007A12F8"/>
    <w:rsid w:val="007B1B6C"/>
    <w:rsid w:val="007B1FE4"/>
    <w:rsid w:val="007B4D16"/>
    <w:rsid w:val="007B5B9F"/>
    <w:rsid w:val="007B6F14"/>
    <w:rsid w:val="007D3BC8"/>
    <w:rsid w:val="007E32E5"/>
    <w:rsid w:val="007E5F90"/>
    <w:rsid w:val="007F23C8"/>
    <w:rsid w:val="007F244D"/>
    <w:rsid w:val="007F4310"/>
    <w:rsid w:val="008046CE"/>
    <w:rsid w:val="0082346D"/>
    <w:rsid w:val="0083302F"/>
    <w:rsid w:val="00834190"/>
    <w:rsid w:val="00840A1D"/>
    <w:rsid w:val="008415D5"/>
    <w:rsid w:val="0084488F"/>
    <w:rsid w:val="00845636"/>
    <w:rsid w:val="00854301"/>
    <w:rsid w:val="00854410"/>
    <w:rsid w:val="008636D6"/>
    <w:rsid w:val="00864A61"/>
    <w:rsid w:val="00866D59"/>
    <w:rsid w:val="00893C24"/>
    <w:rsid w:val="008A07A3"/>
    <w:rsid w:val="008B5839"/>
    <w:rsid w:val="008C1217"/>
    <w:rsid w:val="008C6161"/>
    <w:rsid w:val="008D0F19"/>
    <w:rsid w:val="008D3F03"/>
    <w:rsid w:val="008D646E"/>
    <w:rsid w:val="008E15E0"/>
    <w:rsid w:val="008F13A6"/>
    <w:rsid w:val="008F14AB"/>
    <w:rsid w:val="009144E0"/>
    <w:rsid w:val="00917699"/>
    <w:rsid w:val="00924C32"/>
    <w:rsid w:val="009334B3"/>
    <w:rsid w:val="00935841"/>
    <w:rsid w:val="0093783F"/>
    <w:rsid w:val="00944A97"/>
    <w:rsid w:val="00947677"/>
    <w:rsid w:val="00951E39"/>
    <w:rsid w:val="00985120"/>
    <w:rsid w:val="00987175"/>
    <w:rsid w:val="00993074"/>
    <w:rsid w:val="00995728"/>
    <w:rsid w:val="00997FDD"/>
    <w:rsid w:val="009A1F28"/>
    <w:rsid w:val="009A79BE"/>
    <w:rsid w:val="009C6480"/>
    <w:rsid w:val="009D0BBE"/>
    <w:rsid w:val="009D2CA8"/>
    <w:rsid w:val="009D697F"/>
    <w:rsid w:val="009E428A"/>
    <w:rsid w:val="009E7203"/>
    <w:rsid w:val="009F176B"/>
    <w:rsid w:val="00A00BE2"/>
    <w:rsid w:val="00A04EA7"/>
    <w:rsid w:val="00A079AC"/>
    <w:rsid w:val="00A10779"/>
    <w:rsid w:val="00A14EA7"/>
    <w:rsid w:val="00A33591"/>
    <w:rsid w:val="00A40E59"/>
    <w:rsid w:val="00A47FFE"/>
    <w:rsid w:val="00A73EA0"/>
    <w:rsid w:val="00A77493"/>
    <w:rsid w:val="00A803CE"/>
    <w:rsid w:val="00A82395"/>
    <w:rsid w:val="00A86945"/>
    <w:rsid w:val="00A86F44"/>
    <w:rsid w:val="00A90D17"/>
    <w:rsid w:val="00A91A41"/>
    <w:rsid w:val="00AD752D"/>
    <w:rsid w:val="00AE5747"/>
    <w:rsid w:val="00AF45CE"/>
    <w:rsid w:val="00B02A12"/>
    <w:rsid w:val="00B030C7"/>
    <w:rsid w:val="00B10F2C"/>
    <w:rsid w:val="00B11BB4"/>
    <w:rsid w:val="00B121F5"/>
    <w:rsid w:val="00B123DE"/>
    <w:rsid w:val="00B22661"/>
    <w:rsid w:val="00B22B2C"/>
    <w:rsid w:val="00B24DBC"/>
    <w:rsid w:val="00B34225"/>
    <w:rsid w:val="00B347A1"/>
    <w:rsid w:val="00B370F4"/>
    <w:rsid w:val="00B4333F"/>
    <w:rsid w:val="00B477A6"/>
    <w:rsid w:val="00B47AC1"/>
    <w:rsid w:val="00B537C2"/>
    <w:rsid w:val="00B64ABA"/>
    <w:rsid w:val="00B770AB"/>
    <w:rsid w:val="00B81D97"/>
    <w:rsid w:val="00B81EFE"/>
    <w:rsid w:val="00B9594F"/>
    <w:rsid w:val="00B97CB8"/>
    <w:rsid w:val="00BA1CAF"/>
    <w:rsid w:val="00BB7C29"/>
    <w:rsid w:val="00BD25BD"/>
    <w:rsid w:val="00BE68A8"/>
    <w:rsid w:val="00BF084A"/>
    <w:rsid w:val="00C05D62"/>
    <w:rsid w:val="00C11D29"/>
    <w:rsid w:val="00C145FC"/>
    <w:rsid w:val="00C1679A"/>
    <w:rsid w:val="00C17ADE"/>
    <w:rsid w:val="00C222BC"/>
    <w:rsid w:val="00C229FF"/>
    <w:rsid w:val="00C30F12"/>
    <w:rsid w:val="00C355D1"/>
    <w:rsid w:val="00C41F22"/>
    <w:rsid w:val="00C47070"/>
    <w:rsid w:val="00C518F0"/>
    <w:rsid w:val="00C557FC"/>
    <w:rsid w:val="00C66A2F"/>
    <w:rsid w:val="00C7033F"/>
    <w:rsid w:val="00C735C5"/>
    <w:rsid w:val="00C73BFB"/>
    <w:rsid w:val="00C80F21"/>
    <w:rsid w:val="00C9096B"/>
    <w:rsid w:val="00C9496F"/>
    <w:rsid w:val="00CA2F65"/>
    <w:rsid w:val="00CA3522"/>
    <w:rsid w:val="00CB041D"/>
    <w:rsid w:val="00CB35B3"/>
    <w:rsid w:val="00CB59FD"/>
    <w:rsid w:val="00CD0BA8"/>
    <w:rsid w:val="00CD1D6A"/>
    <w:rsid w:val="00CD2E48"/>
    <w:rsid w:val="00CD390C"/>
    <w:rsid w:val="00CD6FF1"/>
    <w:rsid w:val="00CE170C"/>
    <w:rsid w:val="00CE4D74"/>
    <w:rsid w:val="00CE5B67"/>
    <w:rsid w:val="00CE7177"/>
    <w:rsid w:val="00CF5386"/>
    <w:rsid w:val="00D15008"/>
    <w:rsid w:val="00D24148"/>
    <w:rsid w:val="00D308A9"/>
    <w:rsid w:val="00D32780"/>
    <w:rsid w:val="00D50AC9"/>
    <w:rsid w:val="00D60F5A"/>
    <w:rsid w:val="00D61534"/>
    <w:rsid w:val="00D62DA1"/>
    <w:rsid w:val="00D65A48"/>
    <w:rsid w:val="00D76046"/>
    <w:rsid w:val="00D87B41"/>
    <w:rsid w:val="00D92A20"/>
    <w:rsid w:val="00D96A4F"/>
    <w:rsid w:val="00DA2E02"/>
    <w:rsid w:val="00DA7769"/>
    <w:rsid w:val="00DC1EBB"/>
    <w:rsid w:val="00DC4AA8"/>
    <w:rsid w:val="00DC5366"/>
    <w:rsid w:val="00DD2F7A"/>
    <w:rsid w:val="00DD64DF"/>
    <w:rsid w:val="00DF2899"/>
    <w:rsid w:val="00E004C4"/>
    <w:rsid w:val="00E01EC0"/>
    <w:rsid w:val="00E11DEB"/>
    <w:rsid w:val="00E154DD"/>
    <w:rsid w:val="00E3659E"/>
    <w:rsid w:val="00E375B1"/>
    <w:rsid w:val="00E40C58"/>
    <w:rsid w:val="00E51493"/>
    <w:rsid w:val="00E529D0"/>
    <w:rsid w:val="00E62623"/>
    <w:rsid w:val="00E627F7"/>
    <w:rsid w:val="00E66907"/>
    <w:rsid w:val="00E673E2"/>
    <w:rsid w:val="00E70CD6"/>
    <w:rsid w:val="00E7783F"/>
    <w:rsid w:val="00E92E1F"/>
    <w:rsid w:val="00E9479A"/>
    <w:rsid w:val="00EA08E2"/>
    <w:rsid w:val="00EB69BE"/>
    <w:rsid w:val="00EC2598"/>
    <w:rsid w:val="00EC58F9"/>
    <w:rsid w:val="00EE17BF"/>
    <w:rsid w:val="00EE23A2"/>
    <w:rsid w:val="00EE744F"/>
    <w:rsid w:val="00EF0621"/>
    <w:rsid w:val="00EF68DC"/>
    <w:rsid w:val="00F0102D"/>
    <w:rsid w:val="00F037EE"/>
    <w:rsid w:val="00F04B62"/>
    <w:rsid w:val="00F05BAE"/>
    <w:rsid w:val="00F14481"/>
    <w:rsid w:val="00F323D9"/>
    <w:rsid w:val="00F33304"/>
    <w:rsid w:val="00F47755"/>
    <w:rsid w:val="00F5004A"/>
    <w:rsid w:val="00F51ABB"/>
    <w:rsid w:val="00F524D6"/>
    <w:rsid w:val="00F554FD"/>
    <w:rsid w:val="00F85AB0"/>
    <w:rsid w:val="00F8655A"/>
    <w:rsid w:val="00F8696B"/>
    <w:rsid w:val="00F923FF"/>
    <w:rsid w:val="00F93CD3"/>
    <w:rsid w:val="00FA6835"/>
    <w:rsid w:val="00FB5910"/>
    <w:rsid w:val="00FC0C1A"/>
    <w:rsid w:val="00FD50C6"/>
    <w:rsid w:val="00FE280A"/>
    <w:rsid w:val="00FE51D7"/>
    <w:rsid w:val="00FE5CCD"/>
    <w:rsid w:val="00FE6B97"/>
    <w:rsid w:val="00FF12B0"/>
    <w:rsid w:val="00FF3E24"/>
    <w:rsid w:val="00FF767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3302F"/>
    <w:pPr>
      <w:widowControl w:val="0"/>
    </w:pPr>
    <w:rPr>
      <w:snapToGrid w:val="0"/>
      <w:sz w:val="24"/>
    </w:rPr>
  </w:style>
  <w:style w:type="paragraph" w:styleId="Heading1">
    <w:name w:val="heading 1"/>
    <w:basedOn w:val="Normal"/>
    <w:next w:val="Normal"/>
    <w:qFormat/>
    <w:rsid w:val="0083302F"/>
    <w:pPr>
      <w:keepNext/>
      <w:tabs>
        <w:tab w:val="left" w:pos="-90"/>
        <w:tab w:val="left" w:pos="540"/>
        <w:tab w:val="left" w:pos="810"/>
      </w:tabs>
      <w:ind w:left="540"/>
      <w:outlineLvl w:val="0"/>
    </w:pPr>
    <w:rPr>
      <w:rFonts w:ascii="Arial" w:hAnsi="Arial"/>
    </w:rPr>
  </w:style>
  <w:style w:type="paragraph" w:styleId="Heading2">
    <w:name w:val="heading 2"/>
    <w:basedOn w:val="Normal"/>
    <w:next w:val="Normal"/>
    <w:qFormat/>
    <w:rsid w:val="0083302F"/>
    <w:pPr>
      <w:keepNext/>
      <w:tabs>
        <w:tab w:val="left" w:pos="-90"/>
        <w:tab w:val="left" w:pos="540"/>
        <w:tab w:val="left" w:pos="810"/>
      </w:tabs>
      <w:ind w:left="900"/>
      <w:outlineLvl w:val="1"/>
    </w:pPr>
    <w:rPr>
      <w:rFonts w:ascii="Arial" w:hAnsi="Arial"/>
    </w:rPr>
  </w:style>
  <w:style w:type="paragraph" w:styleId="Heading3">
    <w:name w:val="heading 3"/>
    <w:basedOn w:val="Normal"/>
    <w:next w:val="Normal"/>
    <w:qFormat/>
    <w:rsid w:val="0083302F"/>
    <w:pPr>
      <w:keepNext/>
      <w:tabs>
        <w:tab w:val="center" w:pos="4725"/>
      </w:tabs>
      <w:jc w:val="center"/>
      <w:outlineLvl w:val="2"/>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83302F"/>
    <w:pPr>
      <w:tabs>
        <w:tab w:val="left" w:pos="-90"/>
        <w:tab w:val="left" w:pos="540"/>
        <w:tab w:val="left" w:pos="810"/>
      </w:tabs>
      <w:ind w:left="540"/>
    </w:pPr>
    <w:rPr>
      <w:rFonts w:ascii="Arial" w:hAnsi="Arial"/>
    </w:rPr>
  </w:style>
  <w:style w:type="paragraph" w:styleId="Header">
    <w:name w:val="header"/>
    <w:basedOn w:val="Normal"/>
    <w:rsid w:val="0083302F"/>
    <w:pPr>
      <w:tabs>
        <w:tab w:val="center" w:pos="4320"/>
        <w:tab w:val="right" w:pos="8640"/>
      </w:tabs>
    </w:pPr>
  </w:style>
  <w:style w:type="paragraph" w:styleId="BodyTextIndent2">
    <w:name w:val="Body Text Indent 2"/>
    <w:basedOn w:val="Normal"/>
    <w:rsid w:val="0083302F"/>
    <w:pPr>
      <w:ind w:left="720" w:hanging="270"/>
    </w:pPr>
    <w:rPr>
      <w:rFonts w:ascii="Arial" w:hAnsi="Arial"/>
    </w:rPr>
  </w:style>
  <w:style w:type="character" w:customStyle="1" w:styleId="tabledata1">
    <w:name w:val="tabledata1"/>
    <w:basedOn w:val="DefaultParagraphFont"/>
    <w:rsid w:val="006C78FD"/>
    <w:rPr>
      <w:rFonts w:ascii="Arial" w:hAnsi="Arial" w:cs="Arial" w:hint="default"/>
      <w:b w:val="0"/>
      <w:bCs w:val="0"/>
      <w:i w:val="0"/>
      <w:iCs w:val="0"/>
      <w:color w:val="000000"/>
      <w:sz w:val="20"/>
      <w:szCs w:val="20"/>
    </w:rPr>
  </w:style>
  <w:style w:type="paragraph" w:styleId="ListParagraph">
    <w:name w:val="List Paragraph"/>
    <w:basedOn w:val="Normal"/>
    <w:uiPriority w:val="34"/>
    <w:qFormat/>
    <w:rsid w:val="00A40E59"/>
    <w:pPr>
      <w:ind w:left="720"/>
      <w:contextualSpacing/>
    </w:pPr>
  </w:style>
  <w:style w:type="character" w:styleId="Hyperlink">
    <w:name w:val="Hyperlink"/>
    <w:basedOn w:val="DefaultParagraphFont"/>
    <w:uiPriority w:val="99"/>
    <w:unhideWhenUsed/>
    <w:rsid w:val="00B10F2C"/>
    <w:rPr>
      <w:color w:val="0000FF"/>
      <w:u w:val="single"/>
    </w:rPr>
  </w:style>
  <w:style w:type="paragraph" w:customStyle="1" w:styleId="leadp">
    <w:name w:val="leadp"/>
    <w:basedOn w:val="Normal"/>
    <w:rsid w:val="00B10F2C"/>
    <w:pPr>
      <w:widowControl/>
      <w:spacing w:before="100" w:beforeAutospacing="1" w:after="100" w:afterAutospacing="1"/>
    </w:pPr>
    <w:rPr>
      <w:snapToGrid/>
      <w:szCs w:val="24"/>
    </w:rPr>
  </w:style>
  <w:style w:type="character" w:styleId="Strong">
    <w:name w:val="Strong"/>
    <w:basedOn w:val="DefaultParagraphFont"/>
    <w:uiPriority w:val="22"/>
    <w:qFormat/>
    <w:rsid w:val="00B10F2C"/>
    <w:rPr>
      <w:b/>
      <w:bCs/>
    </w:rPr>
  </w:style>
  <w:style w:type="paragraph" w:styleId="NormalWeb">
    <w:name w:val="Normal (Web)"/>
    <w:basedOn w:val="Normal"/>
    <w:uiPriority w:val="99"/>
    <w:unhideWhenUsed/>
    <w:rsid w:val="00B10F2C"/>
    <w:pPr>
      <w:widowControl/>
      <w:spacing w:before="100" w:beforeAutospacing="1" w:after="100" w:afterAutospacing="1"/>
    </w:pPr>
    <w:rPr>
      <w:snapToGrid/>
      <w:szCs w:val="24"/>
    </w:rPr>
  </w:style>
  <w:style w:type="character" w:customStyle="1" w:styleId="anerror">
    <w:name w:val="anerror"/>
    <w:basedOn w:val="DefaultParagraphFont"/>
    <w:rsid w:val="00B10F2C"/>
  </w:style>
  <w:style w:type="character" w:customStyle="1" w:styleId="standard">
    <w:name w:val="standard"/>
    <w:basedOn w:val="DefaultParagraphFont"/>
    <w:rsid w:val="00B10F2C"/>
  </w:style>
  <w:style w:type="paragraph" w:styleId="BalloonText">
    <w:name w:val="Balloon Text"/>
    <w:basedOn w:val="Normal"/>
    <w:link w:val="BalloonTextChar"/>
    <w:rsid w:val="00B10F2C"/>
    <w:rPr>
      <w:rFonts w:ascii="Tahoma" w:hAnsi="Tahoma" w:cs="Tahoma"/>
      <w:sz w:val="16"/>
      <w:szCs w:val="16"/>
    </w:rPr>
  </w:style>
  <w:style w:type="character" w:customStyle="1" w:styleId="BalloonTextChar">
    <w:name w:val="Balloon Text Char"/>
    <w:basedOn w:val="DefaultParagraphFont"/>
    <w:link w:val="BalloonText"/>
    <w:rsid w:val="00B10F2C"/>
    <w:rPr>
      <w:rFonts w:ascii="Tahoma" w:hAnsi="Tahoma" w:cs="Tahoma"/>
      <w:snapToGrid w:val="0"/>
      <w:sz w:val="16"/>
      <w:szCs w:val="16"/>
    </w:rPr>
  </w:style>
</w:styles>
</file>

<file path=word/webSettings.xml><?xml version="1.0" encoding="utf-8"?>
<w:webSettings xmlns:r="http://schemas.openxmlformats.org/officeDocument/2006/relationships" xmlns:w="http://schemas.openxmlformats.org/wordprocessingml/2006/main">
  <w:divs>
    <w:div w:id="641934568">
      <w:bodyDiv w:val="1"/>
      <w:marLeft w:val="0"/>
      <w:marRight w:val="0"/>
      <w:marTop w:val="0"/>
      <w:marBottom w:val="0"/>
      <w:divBdr>
        <w:top w:val="none" w:sz="0" w:space="0" w:color="auto"/>
        <w:left w:val="none" w:sz="0" w:space="0" w:color="auto"/>
        <w:bottom w:val="none" w:sz="0" w:space="0" w:color="auto"/>
        <w:right w:val="none" w:sz="0" w:space="0" w:color="auto"/>
      </w:divBdr>
    </w:div>
    <w:div w:id="1967588556">
      <w:bodyDiv w:val="1"/>
      <w:marLeft w:val="0"/>
      <w:marRight w:val="0"/>
      <w:marTop w:val="0"/>
      <w:marBottom w:val="0"/>
      <w:divBdr>
        <w:top w:val="none" w:sz="0" w:space="0" w:color="auto"/>
        <w:left w:val="none" w:sz="0" w:space="0" w:color="auto"/>
        <w:bottom w:val="none" w:sz="0" w:space="0" w:color="auto"/>
        <w:right w:val="none" w:sz="0" w:space="0" w:color="auto"/>
      </w:divBdr>
      <w:divsChild>
        <w:div w:id="531038978">
          <w:marLeft w:val="0"/>
          <w:marRight w:val="0"/>
          <w:marTop w:val="0"/>
          <w:marBottom w:val="0"/>
          <w:divBdr>
            <w:top w:val="none" w:sz="0" w:space="0" w:color="auto"/>
            <w:left w:val="none" w:sz="0" w:space="0" w:color="auto"/>
            <w:bottom w:val="none" w:sz="0" w:space="0" w:color="auto"/>
            <w:right w:val="none" w:sz="0" w:space="0" w:color="auto"/>
          </w:divBdr>
          <w:divsChild>
            <w:div w:id="1452748777">
              <w:marLeft w:val="0"/>
              <w:marRight w:val="0"/>
              <w:marTop w:val="0"/>
              <w:marBottom w:val="0"/>
              <w:divBdr>
                <w:top w:val="none" w:sz="0" w:space="0" w:color="auto"/>
                <w:left w:val="none" w:sz="0" w:space="0" w:color="auto"/>
                <w:bottom w:val="none" w:sz="0" w:space="0" w:color="auto"/>
                <w:right w:val="none" w:sz="0" w:space="0" w:color="auto"/>
              </w:divBdr>
              <w:divsChild>
                <w:div w:id="181281570">
                  <w:marLeft w:val="0"/>
                  <w:marRight w:val="0"/>
                  <w:marTop w:val="0"/>
                  <w:marBottom w:val="0"/>
                  <w:divBdr>
                    <w:top w:val="none" w:sz="0" w:space="0" w:color="auto"/>
                    <w:left w:val="none" w:sz="0" w:space="0" w:color="auto"/>
                    <w:bottom w:val="none" w:sz="0" w:space="0" w:color="auto"/>
                    <w:right w:val="none" w:sz="0" w:space="0" w:color="auto"/>
                  </w:divBdr>
                  <w:divsChild>
                    <w:div w:id="1705403486">
                      <w:marLeft w:val="180"/>
                      <w:marRight w:val="180"/>
                      <w:marTop w:val="180"/>
                      <w:marBottom w:val="180"/>
                      <w:divBdr>
                        <w:top w:val="none" w:sz="0" w:space="0" w:color="auto"/>
                        <w:left w:val="none" w:sz="0" w:space="0" w:color="auto"/>
                        <w:bottom w:val="none" w:sz="0" w:space="0" w:color="auto"/>
                        <w:right w:val="none" w:sz="0" w:space="0" w:color="auto"/>
                      </w:divBdr>
                      <w:divsChild>
                        <w:div w:id="1482890657">
                          <w:marLeft w:val="0"/>
                          <w:marRight w:val="0"/>
                          <w:marTop w:val="0"/>
                          <w:marBottom w:val="0"/>
                          <w:divBdr>
                            <w:top w:val="none" w:sz="0" w:space="0" w:color="auto"/>
                            <w:left w:val="none" w:sz="0" w:space="0" w:color="auto"/>
                            <w:bottom w:val="none" w:sz="0" w:space="0" w:color="auto"/>
                            <w:right w:val="none" w:sz="0" w:space="0" w:color="auto"/>
                          </w:divBdr>
                        </w:div>
                        <w:div w:id="1927810945">
                          <w:marLeft w:val="0"/>
                          <w:marRight w:val="0"/>
                          <w:marTop w:val="0"/>
                          <w:marBottom w:val="0"/>
                          <w:divBdr>
                            <w:top w:val="none" w:sz="0" w:space="0" w:color="auto"/>
                            <w:left w:val="none" w:sz="0" w:space="0" w:color="auto"/>
                            <w:bottom w:val="none" w:sz="0" w:space="0" w:color="auto"/>
                            <w:right w:val="none" w:sz="0" w:space="0" w:color="auto"/>
                          </w:divBdr>
                          <w:divsChild>
                            <w:div w:id="1099182051">
                              <w:marLeft w:val="0"/>
                              <w:marRight w:val="0"/>
                              <w:marTop w:val="0"/>
                              <w:marBottom w:val="0"/>
                              <w:divBdr>
                                <w:top w:val="none" w:sz="0" w:space="0" w:color="auto"/>
                                <w:left w:val="none" w:sz="0" w:space="0" w:color="auto"/>
                                <w:bottom w:val="none" w:sz="0" w:space="0" w:color="auto"/>
                                <w:right w:val="none" w:sz="0" w:space="0" w:color="auto"/>
                              </w:divBdr>
                              <w:divsChild>
                                <w:div w:id="1995640501">
                                  <w:marLeft w:val="0"/>
                                  <w:marRight w:val="0"/>
                                  <w:marTop w:val="0"/>
                                  <w:marBottom w:val="0"/>
                                  <w:divBdr>
                                    <w:top w:val="none" w:sz="0" w:space="0" w:color="auto"/>
                                    <w:left w:val="none" w:sz="0" w:space="0" w:color="auto"/>
                                    <w:bottom w:val="none" w:sz="0" w:space="0" w:color="auto"/>
                                    <w:right w:val="none" w:sz="0" w:space="0" w:color="auto"/>
                                  </w:divBdr>
                                  <w:divsChild>
                                    <w:div w:id="197938988">
                                      <w:marLeft w:val="0"/>
                                      <w:marRight w:val="0"/>
                                      <w:marTop w:val="0"/>
                                      <w:marBottom w:val="0"/>
                                      <w:divBdr>
                                        <w:top w:val="none" w:sz="0" w:space="0" w:color="auto"/>
                                        <w:left w:val="none" w:sz="0" w:space="0" w:color="auto"/>
                                        <w:bottom w:val="none" w:sz="0" w:space="0" w:color="auto"/>
                                        <w:right w:val="none" w:sz="0" w:space="0" w:color="auto"/>
                                      </w:divBdr>
                                      <w:divsChild>
                                        <w:div w:id="1486704469">
                                          <w:marLeft w:val="0"/>
                                          <w:marRight w:val="0"/>
                                          <w:marTop w:val="0"/>
                                          <w:marBottom w:val="0"/>
                                          <w:divBdr>
                                            <w:top w:val="none" w:sz="0" w:space="0" w:color="auto"/>
                                            <w:left w:val="none" w:sz="0" w:space="0" w:color="auto"/>
                                            <w:bottom w:val="none" w:sz="0" w:space="0" w:color="auto"/>
                                            <w:right w:val="none" w:sz="0" w:space="0" w:color="auto"/>
                                          </w:divBdr>
                                          <w:divsChild>
                                            <w:div w:id="1290892144">
                                              <w:marLeft w:val="0"/>
                                              <w:marRight w:val="0"/>
                                              <w:marTop w:val="0"/>
                                              <w:marBottom w:val="0"/>
                                              <w:divBdr>
                                                <w:top w:val="none" w:sz="0" w:space="0" w:color="auto"/>
                                                <w:left w:val="none" w:sz="0" w:space="0" w:color="auto"/>
                                                <w:bottom w:val="none" w:sz="0" w:space="0" w:color="auto"/>
                                                <w:right w:val="none" w:sz="0" w:space="0" w:color="auto"/>
                                              </w:divBdr>
                                            </w:div>
                                            <w:div w:id="867988180">
                                              <w:marLeft w:val="0"/>
                                              <w:marRight w:val="0"/>
                                              <w:marTop w:val="0"/>
                                              <w:marBottom w:val="0"/>
                                              <w:divBdr>
                                                <w:top w:val="none" w:sz="0" w:space="0" w:color="auto"/>
                                                <w:left w:val="none" w:sz="0" w:space="0" w:color="auto"/>
                                                <w:bottom w:val="none" w:sz="0" w:space="0" w:color="auto"/>
                                                <w:right w:val="none" w:sz="0" w:space="0" w:color="auto"/>
                                              </w:divBdr>
                                            </w:div>
                                          </w:divsChild>
                                        </w:div>
                                        <w:div w:id="804084229">
                                          <w:marLeft w:val="0"/>
                                          <w:marRight w:val="0"/>
                                          <w:marTop w:val="0"/>
                                          <w:marBottom w:val="0"/>
                                          <w:divBdr>
                                            <w:top w:val="none" w:sz="0" w:space="0" w:color="auto"/>
                                            <w:left w:val="none" w:sz="0" w:space="0" w:color="auto"/>
                                            <w:bottom w:val="none" w:sz="0" w:space="0" w:color="auto"/>
                                            <w:right w:val="none" w:sz="0" w:space="0" w:color="auto"/>
                                          </w:divBdr>
                                          <w:divsChild>
                                            <w:div w:id="13725174">
                                              <w:marLeft w:val="0"/>
                                              <w:marRight w:val="0"/>
                                              <w:marTop w:val="0"/>
                                              <w:marBottom w:val="0"/>
                                              <w:divBdr>
                                                <w:top w:val="none" w:sz="0" w:space="0" w:color="auto"/>
                                                <w:left w:val="none" w:sz="0" w:space="0" w:color="auto"/>
                                                <w:bottom w:val="none" w:sz="0" w:space="0" w:color="auto"/>
                                                <w:right w:val="none" w:sz="0" w:space="0" w:color="auto"/>
                                              </w:divBdr>
                                            </w:div>
                                          </w:divsChild>
                                        </w:div>
                                        <w:div w:id="1872910075">
                                          <w:marLeft w:val="0"/>
                                          <w:marRight w:val="0"/>
                                          <w:marTop w:val="0"/>
                                          <w:marBottom w:val="0"/>
                                          <w:divBdr>
                                            <w:top w:val="none" w:sz="0" w:space="0" w:color="auto"/>
                                            <w:left w:val="none" w:sz="0" w:space="0" w:color="auto"/>
                                            <w:bottom w:val="none" w:sz="0" w:space="0" w:color="auto"/>
                                            <w:right w:val="none" w:sz="0" w:space="0" w:color="auto"/>
                                          </w:divBdr>
                                          <w:divsChild>
                                            <w:div w:id="354691832">
                                              <w:marLeft w:val="0"/>
                                              <w:marRight w:val="0"/>
                                              <w:marTop w:val="0"/>
                                              <w:marBottom w:val="0"/>
                                              <w:divBdr>
                                                <w:top w:val="none" w:sz="0" w:space="0" w:color="auto"/>
                                                <w:left w:val="none" w:sz="0" w:space="0" w:color="auto"/>
                                                <w:bottom w:val="none" w:sz="0" w:space="0" w:color="auto"/>
                                                <w:right w:val="none" w:sz="0" w:space="0" w:color="auto"/>
                                              </w:divBdr>
                                            </w:div>
                                          </w:divsChild>
                                        </w:div>
                                        <w:div w:id="380372806">
                                          <w:marLeft w:val="0"/>
                                          <w:marRight w:val="0"/>
                                          <w:marTop w:val="0"/>
                                          <w:marBottom w:val="0"/>
                                          <w:divBdr>
                                            <w:top w:val="none" w:sz="0" w:space="0" w:color="auto"/>
                                            <w:left w:val="none" w:sz="0" w:space="0" w:color="auto"/>
                                            <w:bottom w:val="none" w:sz="0" w:space="0" w:color="auto"/>
                                            <w:right w:val="none" w:sz="0" w:space="0" w:color="auto"/>
                                          </w:divBdr>
                                          <w:divsChild>
                                            <w:div w:id="138890236">
                                              <w:marLeft w:val="0"/>
                                              <w:marRight w:val="0"/>
                                              <w:marTop w:val="0"/>
                                              <w:marBottom w:val="0"/>
                                              <w:divBdr>
                                                <w:top w:val="none" w:sz="0" w:space="0" w:color="auto"/>
                                                <w:left w:val="none" w:sz="0" w:space="0" w:color="auto"/>
                                                <w:bottom w:val="none" w:sz="0" w:space="0" w:color="auto"/>
                                                <w:right w:val="none" w:sz="0" w:space="0" w:color="auto"/>
                                              </w:divBdr>
                                            </w:div>
                                          </w:divsChild>
                                        </w:div>
                                        <w:div w:id="1304507087">
                                          <w:marLeft w:val="0"/>
                                          <w:marRight w:val="0"/>
                                          <w:marTop w:val="0"/>
                                          <w:marBottom w:val="0"/>
                                          <w:divBdr>
                                            <w:top w:val="none" w:sz="0" w:space="0" w:color="auto"/>
                                            <w:left w:val="none" w:sz="0" w:space="0" w:color="auto"/>
                                            <w:bottom w:val="none" w:sz="0" w:space="0" w:color="auto"/>
                                            <w:right w:val="none" w:sz="0" w:space="0" w:color="auto"/>
                                          </w:divBdr>
                                          <w:divsChild>
                                            <w:div w:id="604728946">
                                              <w:marLeft w:val="0"/>
                                              <w:marRight w:val="0"/>
                                              <w:marTop w:val="0"/>
                                              <w:marBottom w:val="0"/>
                                              <w:divBdr>
                                                <w:top w:val="none" w:sz="0" w:space="0" w:color="auto"/>
                                                <w:left w:val="none" w:sz="0" w:space="0" w:color="auto"/>
                                                <w:bottom w:val="none" w:sz="0" w:space="0" w:color="auto"/>
                                                <w:right w:val="none" w:sz="0" w:space="0" w:color="auto"/>
                                              </w:divBdr>
                                            </w:div>
                                            <w:div w:id="1080836077">
                                              <w:marLeft w:val="0"/>
                                              <w:marRight w:val="0"/>
                                              <w:marTop w:val="0"/>
                                              <w:marBottom w:val="0"/>
                                              <w:divBdr>
                                                <w:top w:val="none" w:sz="0" w:space="0" w:color="auto"/>
                                                <w:left w:val="none" w:sz="0" w:space="0" w:color="auto"/>
                                                <w:bottom w:val="none" w:sz="0" w:space="0" w:color="auto"/>
                                                <w:right w:val="none" w:sz="0" w:space="0" w:color="auto"/>
                                              </w:divBdr>
                                            </w:div>
                                            <w:div w:id="332683345">
                                              <w:marLeft w:val="0"/>
                                              <w:marRight w:val="0"/>
                                              <w:marTop w:val="0"/>
                                              <w:marBottom w:val="0"/>
                                              <w:divBdr>
                                                <w:top w:val="none" w:sz="0" w:space="0" w:color="auto"/>
                                                <w:left w:val="none" w:sz="0" w:space="0" w:color="auto"/>
                                                <w:bottom w:val="none" w:sz="0" w:space="0" w:color="auto"/>
                                                <w:right w:val="none" w:sz="0" w:space="0" w:color="auto"/>
                                              </w:divBdr>
                                            </w:div>
                                          </w:divsChild>
                                        </w:div>
                                        <w:div w:id="1716853368">
                                          <w:marLeft w:val="0"/>
                                          <w:marRight w:val="0"/>
                                          <w:marTop w:val="0"/>
                                          <w:marBottom w:val="0"/>
                                          <w:divBdr>
                                            <w:top w:val="none" w:sz="0" w:space="0" w:color="auto"/>
                                            <w:left w:val="none" w:sz="0" w:space="0" w:color="auto"/>
                                            <w:bottom w:val="none" w:sz="0" w:space="0" w:color="auto"/>
                                            <w:right w:val="none" w:sz="0" w:space="0" w:color="auto"/>
                                          </w:divBdr>
                                          <w:divsChild>
                                            <w:div w:id="926033185">
                                              <w:marLeft w:val="0"/>
                                              <w:marRight w:val="0"/>
                                              <w:marTop w:val="0"/>
                                              <w:marBottom w:val="0"/>
                                              <w:divBdr>
                                                <w:top w:val="none" w:sz="0" w:space="0" w:color="auto"/>
                                                <w:left w:val="none" w:sz="0" w:space="0" w:color="auto"/>
                                                <w:bottom w:val="none" w:sz="0" w:space="0" w:color="auto"/>
                                                <w:right w:val="none" w:sz="0" w:space="0" w:color="auto"/>
                                              </w:divBdr>
                                            </w:div>
                                          </w:divsChild>
                                        </w:div>
                                        <w:div w:id="1461531445">
                                          <w:marLeft w:val="0"/>
                                          <w:marRight w:val="0"/>
                                          <w:marTop w:val="0"/>
                                          <w:marBottom w:val="0"/>
                                          <w:divBdr>
                                            <w:top w:val="none" w:sz="0" w:space="0" w:color="auto"/>
                                            <w:left w:val="none" w:sz="0" w:space="0" w:color="auto"/>
                                            <w:bottom w:val="none" w:sz="0" w:space="0" w:color="auto"/>
                                            <w:right w:val="none" w:sz="0" w:space="0" w:color="auto"/>
                                          </w:divBdr>
                                          <w:divsChild>
                                            <w:div w:id="267083341">
                                              <w:marLeft w:val="0"/>
                                              <w:marRight w:val="0"/>
                                              <w:marTop w:val="0"/>
                                              <w:marBottom w:val="0"/>
                                              <w:divBdr>
                                                <w:top w:val="none" w:sz="0" w:space="0" w:color="auto"/>
                                                <w:left w:val="none" w:sz="0" w:space="0" w:color="auto"/>
                                                <w:bottom w:val="none" w:sz="0" w:space="0" w:color="auto"/>
                                                <w:right w:val="none" w:sz="0" w:space="0" w:color="auto"/>
                                              </w:divBdr>
                                            </w:div>
                                          </w:divsChild>
                                        </w:div>
                                        <w:div w:id="1088890747">
                                          <w:marLeft w:val="0"/>
                                          <w:marRight w:val="0"/>
                                          <w:marTop w:val="0"/>
                                          <w:marBottom w:val="0"/>
                                          <w:divBdr>
                                            <w:top w:val="none" w:sz="0" w:space="0" w:color="auto"/>
                                            <w:left w:val="none" w:sz="0" w:space="0" w:color="auto"/>
                                            <w:bottom w:val="none" w:sz="0" w:space="0" w:color="auto"/>
                                            <w:right w:val="none" w:sz="0" w:space="0" w:color="auto"/>
                                          </w:divBdr>
                                          <w:divsChild>
                                            <w:div w:id="571434029">
                                              <w:marLeft w:val="0"/>
                                              <w:marRight w:val="0"/>
                                              <w:marTop w:val="0"/>
                                              <w:marBottom w:val="0"/>
                                              <w:divBdr>
                                                <w:top w:val="none" w:sz="0" w:space="0" w:color="auto"/>
                                                <w:left w:val="none" w:sz="0" w:space="0" w:color="auto"/>
                                                <w:bottom w:val="none" w:sz="0" w:space="0" w:color="auto"/>
                                                <w:right w:val="none" w:sz="0" w:space="0" w:color="auto"/>
                                              </w:divBdr>
                                            </w:div>
                                          </w:divsChild>
                                        </w:div>
                                        <w:div w:id="1596742920">
                                          <w:marLeft w:val="0"/>
                                          <w:marRight w:val="0"/>
                                          <w:marTop w:val="0"/>
                                          <w:marBottom w:val="0"/>
                                          <w:divBdr>
                                            <w:top w:val="none" w:sz="0" w:space="0" w:color="auto"/>
                                            <w:left w:val="none" w:sz="0" w:space="0" w:color="auto"/>
                                            <w:bottom w:val="none" w:sz="0" w:space="0" w:color="auto"/>
                                            <w:right w:val="none" w:sz="0" w:space="0" w:color="auto"/>
                                          </w:divBdr>
                                          <w:divsChild>
                                            <w:div w:id="563375624">
                                              <w:marLeft w:val="0"/>
                                              <w:marRight w:val="0"/>
                                              <w:marTop w:val="0"/>
                                              <w:marBottom w:val="0"/>
                                              <w:divBdr>
                                                <w:top w:val="none" w:sz="0" w:space="0" w:color="auto"/>
                                                <w:left w:val="none" w:sz="0" w:space="0" w:color="auto"/>
                                                <w:bottom w:val="none" w:sz="0" w:space="0" w:color="auto"/>
                                                <w:right w:val="none" w:sz="0" w:space="0" w:color="auto"/>
                                              </w:divBdr>
                                            </w:div>
                                          </w:divsChild>
                                        </w:div>
                                        <w:div w:id="2030642972">
                                          <w:marLeft w:val="0"/>
                                          <w:marRight w:val="0"/>
                                          <w:marTop w:val="0"/>
                                          <w:marBottom w:val="0"/>
                                          <w:divBdr>
                                            <w:top w:val="none" w:sz="0" w:space="0" w:color="auto"/>
                                            <w:left w:val="none" w:sz="0" w:space="0" w:color="auto"/>
                                            <w:bottom w:val="none" w:sz="0" w:space="0" w:color="auto"/>
                                            <w:right w:val="none" w:sz="0" w:space="0" w:color="auto"/>
                                          </w:divBdr>
                                          <w:divsChild>
                                            <w:div w:id="529269680">
                                              <w:marLeft w:val="0"/>
                                              <w:marRight w:val="0"/>
                                              <w:marTop w:val="0"/>
                                              <w:marBottom w:val="0"/>
                                              <w:divBdr>
                                                <w:top w:val="none" w:sz="0" w:space="0" w:color="auto"/>
                                                <w:left w:val="none" w:sz="0" w:space="0" w:color="auto"/>
                                                <w:bottom w:val="none" w:sz="0" w:space="0" w:color="auto"/>
                                                <w:right w:val="none" w:sz="0" w:space="0" w:color="auto"/>
                                              </w:divBdr>
                                            </w:div>
                                          </w:divsChild>
                                        </w:div>
                                        <w:div w:id="645283347">
                                          <w:marLeft w:val="0"/>
                                          <w:marRight w:val="0"/>
                                          <w:marTop w:val="0"/>
                                          <w:marBottom w:val="0"/>
                                          <w:divBdr>
                                            <w:top w:val="none" w:sz="0" w:space="0" w:color="auto"/>
                                            <w:left w:val="none" w:sz="0" w:space="0" w:color="auto"/>
                                            <w:bottom w:val="none" w:sz="0" w:space="0" w:color="auto"/>
                                            <w:right w:val="none" w:sz="0" w:space="0" w:color="auto"/>
                                          </w:divBdr>
                                          <w:divsChild>
                                            <w:div w:id="1523204992">
                                              <w:marLeft w:val="0"/>
                                              <w:marRight w:val="0"/>
                                              <w:marTop w:val="0"/>
                                              <w:marBottom w:val="0"/>
                                              <w:divBdr>
                                                <w:top w:val="none" w:sz="0" w:space="0" w:color="auto"/>
                                                <w:left w:val="none" w:sz="0" w:space="0" w:color="auto"/>
                                                <w:bottom w:val="none" w:sz="0" w:space="0" w:color="auto"/>
                                                <w:right w:val="none" w:sz="0" w:space="0" w:color="auto"/>
                                              </w:divBdr>
                                              <w:divsChild>
                                                <w:div w:id="1608998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3955931">
                              <w:marLeft w:val="0"/>
                              <w:marRight w:val="0"/>
                              <w:marTop w:val="0"/>
                              <w:marBottom w:val="0"/>
                              <w:divBdr>
                                <w:top w:val="none" w:sz="0" w:space="0" w:color="auto"/>
                                <w:left w:val="none" w:sz="0" w:space="0" w:color="auto"/>
                                <w:bottom w:val="none" w:sz="0" w:space="0" w:color="auto"/>
                                <w:right w:val="none" w:sz="0" w:space="0" w:color="auto"/>
                              </w:divBdr>
                              <w:divsChild>
                                <w:div w:id="121849287">
                                  <w:marLeft w:val="0"/>
                                  <w:marRight w:val="0"/>
                                  <w:marTop w:val="0"/>
                                  <w:marBottom w:val="0"/>
                                  <w:divBdr>
                                    <w:top w:val="none" w:sz="0" w:space="0" w:color="auto"/>
                                    <w:left w:val="none" w:sz="0" w:space="0" w:color="auto"/>
                                    <w:bottom w:val="none" w:sz="0" w:space="0" w:color="auto"/>
                                    <w:right w:val="none" w:sz="0" w:space="0" w:color="auto"/>
                                  </w:divBdr>
                                </w:div>
                                <w:div w:id="93670692">
                                  <w:marLeft w:val="0"/>
                                  <w:marRight w:val="0"/>
                                  <w:marTop w:val="0"/>
                                  <w:marBottom w:val="0"/>
                                  <w:divBdr>
                                    <w:top w:val="none" w:sz="0" w:space="0" w:color="auto"/>
                                    <w:left w:val="none" w:sz="0" w:space="0" w:color="auto"/>
                                    <w:bottom w:val="none" w:sz="0" w:space="0" w:color="auto"/>
                                    <w:right w:val="none" w:sz="0" w:space="0" w:color="auto"/>
                                  </w:divBdr>
                                </w:div>
                                <w:div w:id="1809862477">
                                  <w:marLeft w:val="0"/>
                                  <w:marRight w:val="0"/>
                                  <w:marTop w:val="0"/>
                                  <w:marBottom w:val="0"/>
                                  <w:divBdr>
                                    <w:top w:val="none" w:sz="0" w:space="0" w:color="auto"/>
                                    <w:left w:val="none" w:sz="0" w:space="0" w:color="auto"/>
                                    <w:bottom w:val="none" w:sz="0" w:space="0" w:color="auto"/>
                                    <w:right w:val="none" w:sz="0" w:space="0" w:color="auto"/>
                                  </w:divBdr>
                                </w:div>
                                <w:div w:id="1334334686">
                                  <w:marLeft w:val="0"/>
                                  <w:marRight w:val="0"/>
                                  <w:marTop w:val="0"/>
                                  <w:marBottom w:val="0"/>
                                  <w:divBdr>
                                    <w:top w:val="none" w:sz="0" w:space="0" w:color="auto"/>
                                    <w:left w:val="none" w:sz="0" w:space="0" w:color="auto"/>
                                    <w:bottom w:val="none" w:sz="0" w:space="0" w:color="auto"/>
                                    <w:right w:val="none" w:sz="0" w:space="0" w:color="auto"/>
                                  </w:divBdr>
                                </w:div>
                                <w:div w:id="1829394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collegeprowler.com/arkansas-state-university----newpor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collegeprowler.com/arkansas-state-university----beebe/"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collegeprowler.com/university-of-arkansas-community-college----hope/" TargetMode="External"/><Relationship Id="rId4" Type="http://schemas.openxmlformats.org/officeDocument/2006/relationships/webSettings" Target="webSettings.xml"/><Relationship Id="rId9" Type="http://schemas.openxmlformats.org/officeDocument/2006/relationships/hyperlink" Target="http://collegeprowler.com/pulaski-technical-colleg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1163</Words>
  <Characters>7259</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PROPOSAL – 1</vt:lpstr>
    </vt:vector>
  </TitlesOfParts>
  <Company>Arkansas Dept of Higher Ed</Company>
  <LinksUpToDate>false</LinksUpToDate>
  <CharactersWithSpaces>8406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 – 1</dc:title>
  <dc:creator>Michael DeLong</dc:creator>
  <cp:lastModifiedBy>tmiller</cp:lastModifiedBy>
  <cp:revision>2</cp:revision>
  <cp:lastPrinted>2011-02-06T19:40:00Z</cp:lastPrinted>
  <dcterms:created xsi:type="dcterms:W3CDTF">2011-03-11T15:16:00Z</dcterms:created>
  <dcterms:modified xsi:type="dcterms:W3CDTF">2011-03-11T15:16:00Z</dcterms:modified>
</cp:coreProperties>
</file>