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9D" w:rsidRPr="00013E9D" w:rsidRDefault="00013E9D">
      <w:pPr>
        <w:pStyle w:val="BodyText"/>
        <w:spacing w:after="283"/>
      </w:pPr>
      <w:r w:rsidRPr="00013E9D">
        <w:rPr>
          <w:sz w:val="36"/>
        </w:rPr>
        <w:t>General Education Program Matrix</w:t>
      </w:r>
      <w:r w:rsidRPr="00013E9D">
        <w:t xml:space="preserve"> </w:t>
      </w:r>
    </w:p>
    <w:p w:rsidR="00013E9D" w:rsidRPr="00013E9D" w:rsidRDefault="00013E9D">
      <w:pPr>
        <w:pStyle w:val="BodyText"/>
        <w:spacing w:after="283"/>
        <w:ind w:right="720"/>
        <w:jc w:val="both"/>
      </w:pPr>
      <w:r w:rsidRPr="00013E9D">
        <w:rPr>
          <w:b/>
        </w:rPr>
        <w:t>General Education Philosophy</w:t>
      </w:r>
      <w:r w:rsidRPr="00013E9D">
        <w:t xml:space="preserve"> </w:t>
      </w:r>
    </w:p>
    <w:p w:rsidR="00013E9D" w:rsidRPr="00013E9D" w:rsidRDefault="00013E9D">
      <w:pPr>
        <w:pStyle w:val="BodyText"/>
        <w:spacing w:after="283"/>
        <w:ind w:right="720"/>
        <w:jc w:val="both"/>
      </w:pPr>
      <w:r w:rsidRPr="00013E9D">
        <w:t xml:space="preserve">Ozarka provides core classes to instill general education knowledge, skills, and attitudes, which are then reinforced throughout the academic and technical curriculum. The goal of general education is to give students the ability to: </w:t>
      </w:r>
    </w:p>
    <w:p w:rsidR="00013E9D" w:rsidRDefault="00013E9D">
      <w:pPr>
        <w:pStyle w:val="BodyText"/>
        <w:numPr>
          <w:ilvl w:val="0"/>
          <w:numId w:val="1"/>
        </w:numPr>
        <w:tabs>
          <w:tab w:val="left" w:pos="707"/>
        </w:tabs>
        <w:spacing w:after="283"/>
        <w:ind w:right="720"/>
        <w:jc w:val="both"/>
      </w:pPr>
      <w:r w:rsidRPr="00013E9D">
        <w:t xml:space="preserve">Locate, organize, and analyze information </w:t>
      </w:r>
      <w:r>
        <w:t>using a variety of methods, including technologies.</w:t>
      </w:r>
    </w:p>
    <w:p w:rsidR="00013E9D" w:rsidRDefault="00013E9D">
      <w:pPr>
        <w:pStyle w:val="BodyText"/>
        <w:numPr>
          <w:ilvl w:val="0"/>
          <w:numId w:val="1"/>
        </w:numPr>
        <w:tabs>
          <w:tab w:val="left" w:pos="707"/>
        </w:tabs>
        <w:spacing w:after="283"/>
        <w:ind w:right="720"/>
        <w:jc w:val="both"/>
      </w:pPr>
      <w:r>
        <w:t>Develop effective skills for both written and oral communications.</w:t>
      </w:r>
    </w:p>
    <w:p w:rsidR="00013E9D" w:rsidRDefault="00013E9D">
      <w:pPr>
        <w:pStyle w:val="BodyText"/>
        <w:numPr>
          <w:ilvl w:val="0"/>
          <w:numId w:val="1"/>
        </w:numPr>
        <w:tabs>
          <w:tab w:val="left" w:pos="707"/>
        </w:tabs>
        <w:spacing w:after="283"/>
        <w:ind w:right="720"/>
        <w:jc w:val="both"/>
      </w:pPr>
      <w:r>
        <w:t>Demonstrate knowledge of scientific and mathematical principles.</w:t>
      </w:r>
    </w:p>
    <w:p w:rsidR="00013E9D" w:rsidRDefault="00013E9D">
      <w:pPr>
        <w:pStyle w:val="BodyText"/>
        <w:numPr>
          <w:ilvl w:val="0"/>
          <w:numId w:val="1"/>
        </w:numPr>
        <w:tabs>
          <w:tab w:val="left" w:pos="707"/>
        </w:tabs>
        <w:spacing w:after="283"/>
        <w:ind w:right="720"/>
        <w:jc w:val="both"/>
      </w:pPr>
      <w:r>
        <w:t>Demonstrate an understanding of self-awareness, personal and civic responsibility.</w:t>
      </w:r>
    </w:p>
    <w:p w:rsidR="00013E9D" w:rsidRDefault="00013E9D">
      <w:pPr>
        <w:pStyle w:val="BodyText"/>
        <w:numPr>
          <w:ilvl w:val="0"/>
          <w:numId w:val="1"/>
        </w:numPr>
        <w:tabs>
          <w:tab w:val="left" w:pos="707"/>
        </w:tabs>
        <w:spacing w:after="283"/>
        <w:ind w:right="720"/>
        <w:jc w:val="both"/>
      </w:pPr>
      <w:r>
        <w:t>Demonstrate their analytical reasoning abilities to interpret, evaluate, and synthesize information across disciplines.</w:t>
      </w:r>
    </w:p>
    <w:p w:rsidR="00013E9D" w:rsidRPr="00013E9D" w:rsidRDefault="00013E9D">
      <w:pPr>
        <w:pStyle w:val="BodyText"/>
        <w:numPr>
          <w:ilvl w:val="0"/>
          <w:numId w:val="1"/>
        </w:numPr>
        <w:tabs>
          <w:tab w:val="left" w:pos="707"/>
        </w:tabs>
        <w:spacing w:after="283"/>
        <w:ind w:right="720"/>
        <w:jc w:val="both"/>
      </w:pPr>
      <w:r>
        <w:t>Demonstrate an awareness of and appreciation for the diverse cultural, political, social, and economic forces that significantly affect (</w:t>
      </w:r>
      <w:proofErr w:type="spellStart"/>
      <w:proofErr w:type="gramStart"/>
      <w:r>
        <w:t>ed</w:t>
      </w:r>
      <w:proofErr w:type="spellEnd"/>
      <w:proofErr w:type="gramEnd"/>
      <w:r>
        <w:t xml:space="preserve">) past and present society. </w:t>
      </w:r>
    </w:p>
    <w:p w:rsidR="00013E9D" w:rsidRPr="00013E9D" w:rsidRDefault="00013E9D" w:rsidP="00B65F98">
      <w:pPr>
        <w:pStyle w:val="BodyText"/>
        <w:spacing w:after="283"/>
        <w:jc w:val="center"/>
      </w:pPr>
      <w:r w:rsidRPr="00013E9D">
        <w:rPr>
          <w:b/>
        </w:rPr>
        <w:t>Course Name Course Number Goal Numbers</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top w:w="115" w:type="dxa"/>
          <w:left w:w="115" w:type="dxa"/>
          <w:bottom w:w="115" w:type="dxa"/>
          <w:right w:w="115" w:type="dxa"/>
        </w:tblCellMar>
        <w:tblLook w:val="0000"/>
      </w:tblPr>
      <w:tblGrid>
        <w:gridCol w:w="3053"/>
        <w:gridCol w:w="2580"/>
        <w:gridCol w:w="445"/>
        <w:gridCol w:w="445"/>
        <w:gridCol w:w="543"/>
        <w:gridCol w:w="445"/>
        <w:gridCol w:w="445"/>
        <w:gridCol w:w="445"/>
      </w:tblGrid>
      <w:tr w:rsidR="00013E9D" w:rsidRPr="00013E9D" w:rsidTr="00B65F98">
        <w:trPr>
          <w:jc w:val="center"/>
        </w:trPr>
        <w:tc>
          <w:tcPr>
            <w:tcW w:w="3053" w:type="dxa"/>
          </w:tcPr>
          <w:p w:rsidR="00013E9D" w:rsidRPr="00013E9D" w:rsidRDefault="00013E9D">
            <w:pPr>
              <w:pStyle w:val="TableContents"/>
              <w:spacing w:after="283"/>
            </w:pPr>
          </w:p>
        </w:tc>
        <w:tc>
          <w:tcPr>
            <w:tcW w:w="2580" w:type="dxa"/>
          </w:tcPr>
          <w:p w:rsidR="00013E9D" w:rsidRPr="00013E9D" w:rsidRDefault="00013E9D">
            <w:pPr>
              <w:pStyle w:val="TableContents"/>
              <w:spacing w:after="283"/>
            </w:pPr>
          </w:p>
        </w:tc>
        <w:tc>
          <w:tcPr>
            <w:tcW w:w="445" w:type="dxa"/>
          </w:tcPr>
          <w:p w:rsidR="00013E9D" w:rsidRPr="00013E9D" w:rsidRDefault="00013E9D">
            <w:pPr>
              <w:pStyle w:val="TableContents"/>
              <w:spacing w:after="283"/>
            </w:pPr>
            <w:r w:rsidRPr="00013E9D">
              <w:t xml:space="preserve">1 </w:t>
            </w:r>
          </w:p>
        </w:tc>
        <w:tc>
          <w:tcPr>
            <w:tcW w:w="445" w:type="dxa"/>
          </w:tcPr>
          <w:p w:rsidR="00013E9D" w:rsidRPr="00013E9D" w:rsidRDefault="00013E9D">
            <w:pPr>
              <w:pStyle w:val="TableContents"/>
              <w:spacing w:after="283"/>
            </w:pPr>
            <w:r w:rsidRPr="00013E9D">
              <w:t xml:space="preserve">2 </w:t>
            </w:r>
          </w:p>
        </w:tc>
        <w:tc>
          <w:tcPr>
            <w:tcW w:w="543" w:type="dxa"/>
          </w:tcPr>
          <w:p w:rsidR="00013E9D" w:rsidRPr="00013E9D" w:rsidRDefault="00013E9D">
            <w:pPr>
              <w:pStyle w:val="TableContents"/>
              <w:spacing w:after="283"/>
            </w:pPr>
            <w:r w:rsidRPr="00013E9D">
              <w:t xml:space="preserve">3 </w:t>
            </w:r>
          </w:p>
        </w:tc>
        <w:tc>
          <w:tcPr>
            <w:tcW w:w="445" w:type="dxa"/>
          </w:tcPr>
          <w:p w:rsidR="00013E9D" w:rsidRPr="00013E9D" w:rsidRDefault="00013E9D">
            <w:pPr>
              <w:pStyle w:val="TableContents"/>
              <w:spacing w:after="283"/>
            </w:pPr>
            <w:r w:rsidRPr="00013E9D">
              <w:t xml:space="preserve">4 </w:t>
            </w:r>
          </w:p>
        </w:tc>
        <w:tc>
          <w:tcPr>
            <w:tcW w:w="445" w:type="dxa"/>
          </w:tcPr>
          <w:p w:rsidR="00013E9D" w:rsidRPr="00013E9D" w:rsidRDefault="00013E9D">
            <w:pPr>
              <w:pStyle w:val="TableContents"/>
              <w:spacing w:after="283"/>
            </w:pPr>
            <w:r w:rsidRPr="00013E9D">
              <w:t xml:space="preserve">5 </w:t>
            </w:r>
          </w:p>
        </w:tc>
        <w:tc>
          <w:tcPr>
            <w:tcW w:w="445" w:type="dxa"/>
          </w:tcPr>
          <w:p w:rsidR="00013E9D" w:rsidRPr="00013E9D" w:rsidRDefault="00013E9D">
            <w:pPr>
              <w:pStyle w:val="TableContents"/>
              <w:spacing w:after="283"/>
            </w:pPr>
            <w:r w:rsidRPr="00013E9D">
              <w:t xml:space="preserve">6 </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t xml:space="preserve">Cultural Anthropology </w:t>
            </w:r>
          </w:p>
        </w:tc>
        <w:tc>
          <w:tcPr>
            <w:tcW w:w="2580" w:type="dxa"/>
          </w:tcPr>
          <w:p w:rsidR="00955E60" w:rsidRPr="00013E9D" w:rsidRDefault="00955E60">
            <w:pPr>
              <w:pStyle w:val="TableContents"/>
              <w:spacing w:after="283"/>
              <w:ind w:right="720"/>
              <w:jc w:val="both"/>
            </w:pPr>
            <w:r w:rsidRPr="00013E9D">
              <w:t xml:space="preserve">ANTH 2023 </w:t>
            </w:r>
          </w:p>
        </w:tc>
        <w:tc>
          <w:tcPr>
            <w:tcW w:w="445" w:type="dxa"/>
          </w:tcPr>
          <w:p w:rsidR="00955E60" w:rsidRPr="00013E9D" w:rsidRDefault="00955E60" w:rsidP="00661993">
            <w:pPr>
              <w:pStyle w:val="TableContents"/>
              <w:spacing w:after="283"/>
            </w:pPr>
            <w:r>
              <w:t>X</w:t>
            </w:r>
          </w:p>
        </w:tc>
        <w:tc>
          <w:tcPr>
            <w:tcW w:w="445" w:type="dxa"/>
          </w:tcPr>
          <w:p w:rsidR="00955E60" w:rsidRPr="00013E9D" w:rsidRDefault="00955E60" w:rsidP="00661993">
            <w:pPr>
              <w:pStyle w:val="TableContents"/>
              <w:spacing w:after="283"/>
            </w:pPr>
            <w:r>
              <w:t>X</w:t>
            </w:r>
          </w:p>
        </w:tc>
        <w:tc>
          <w:tcPr>
            <w:tcW w:w="543" w:type="dxa"/>
          </w:tcPr>
          <w:p w:rsidR="00955E60" w:rsidRPr="00013E9D" w:rsidRDefault="00955E60" w:rsidP="00661993">
            <w:pPr>
              <w:pStyle w:val="TableContents"/>
              <w:spacing w:after="283"/>
            </w:pPr>
            <w:r>
              <w:t>O</w:t>
            </w:r>
          </w:p>
        </w:tc>
        <w:tc>
          <w:tcPr>
            <w:tcW w:w="445" w:type="dxa"/>
          </w:tcPr>
          <w:p w:rsidR="00955E60" w:rsidRPr="00013E9D" w:rsidRDefault="00955E60" w:rsidP="00661993">
            <w:pPr>
              <w:pStyle w:val="TableContents"/>
              <w:spacing w:after="283"/>
            </w:pPr>
            <w:r>
              <w:t>I</w:t>
            </w:r>
          </w:p>
        </w:tc>
        <w:tc>
          <w:tcPr>
            <w:tcW w:w="445" w:type="dxa"/>
          </w:tcPr>
          <w:p w:rsidR="00955E60" w:rsidRPr="00013E9D" w:rsidRDefault="00955E60" w:rsidP="00661993">
            <w:pPr>
              <w:pStyle w:val="TableContents"/>
              <w:spacing w:after="283"/>
            </w:pPr>
            <w:r>
              <w:t>I</w:t>
            </w:r>
          </w:p>
        </w:tc>
        <w:tc>
          <w:tcPr>
            <w:tcW w:w="445" w:type="dxa"/>
          </w:tcPr>
          <w:p w:rsidR="00955E60" w:rsidRPr="00013E9D" w:rsidRDefault="00955E60" w:rsidP="00661993">
            <w:pPr>
              <w:pStyle w:val="TableContents"/>
              <w:spacing w:after="283"/>
            </w:pPr>
            <w:r>
              <w:t>X</w:t>
            </w:r>
          </w:p>
        </w:tc>
      </w:tr>
      <w:tr w:rsidR="000A624A" w:rsidRPr="00013E9D" w:rsidTr="00B65F98">
        <w:trPr>
          <w:jc w:val="center"/>
        </w:trPr>
        <w:tc>
          <w:tcPr>
            <w:tcW w:w="3053" w:type="dxa"/>
          </w:tcPr>
          <w:p w:rsidR="000A624A" w:rsidRPr="00013E9D" w:rsidRDefault="00B1417D" w:rsidP="00B1417D">
            <w:pPr>
              <w:pStyle w:val="TableContents"/>
              <w:spacing w:after="283"/>
              <w:ind w:right="720"/>
            </w:pPr>
            <w:r>
              <w:t xml:space="preserve">Fine </w:t>
            </w:r>
            <w:r w:rsidR="000A624A" w:rsidRPr="00013E9D">
              <w:t>Art</w:t>
            </w:r>
            <w:r>
              <w:t>s: Visual</w:t>
            </w:r>
            <w:r w:rsidR="000A624A" w:rsidRPr="00013E9D">
              <w:t xml:space="preserve"> </w:t>
            </w:r>
          </w:p>
        </w:tc>
        <w:tc>
          <w:tcPr>
            <w:tcW w:w="2580" w:type="dxa"/>
          </w:tcPr>
          <w:p w:rsidR="000A624A" w:rsidRPr="00013E9D" w:rsidRDefault="000A624A">
            <w:pPr>
              <w:pStyle w:val="TableContents"/>
              <w:spacing w:after="283"/>
              <w:ind w:right="720"/>
              <w:jc w:val="both"/>
            </w:pPr>
            <w:r w:rsidRPr="00013E9D">
              <w:t xml:space="preserve">ART 1003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Gen.</w:t>
            </w:r>
            <w:r>
              <w:t xml:space="preserve"> B</w:t>
            </w:r>
            <w:r w:rsidRPr="00013E9D">
              <w:t xml:space="preserve">iology Laboratory </w:t>
            </w:r>
          </w:p>
        </w:tc>
        <w:tc>
          <w:tcPr>
            <w:tcW w:w="2580" w:type="dxa"/>
          </w:tcPr>
          <w:p w:rsidR="000A624A" w:rsidRPr="00013E9D" w:rsidRDefault="000A624A">
            <w:pPr>
              <w:pStyle w:val="TableContents"/>
              <w:spacing w:after="283"/>
              <w:ind w:right="720"/>
              <w:jc w:val="both"/>
            </w:pPr>
            <w:r w:rsidRPr="00013E9D">
              <w:t xml:space="preserve">BIOL 1001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General Biology </w:t>
            </w:r>
          </w:p>
        </w:tc>
        <w:tc>
          <w:tcPr>
            <w:tcW w:w="2580" w:type="dxa"/>
          </w:tcPr>
          <w:p w:rsidR="000A624A" w:rsidRPr="00013E9D" w:rsidRDefault="000A624A">
            <w:pPr>
              <w:pStyle w:val="TableContents"/>
              <w:spacing w:after="283"/>
              <w:ind w:right="720"/>
              <w:jc w:val="both"/>
            </w:pPr>
            <w:r w:rsidRPr="00013E9D">
              <w:t xml:space="preserve">BIOL 1003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Communication </w:t>
            </w:r>
          </w:p>
        </w:tc>
        <w:tc>
          <w:tcPr>
            <w:tcW w:w="2580" w:type="dxa"/>
          </w:tcPr>
          <w:p w:rsidR="000A624A" w:rsidRPr="00013E9D" w:rsidRDefault="000A624A">
            <w:pPr>
              <w:pStyle w:val="TableContents"/>
              <w:spacing w:after="283"/>
              <w:ind w:right="720"/>
              <w:jc w:val="both"/>
            </w:pPr>
            <w:r>
              <w:t xml:space="preserve">COMM </w:t>
            </w:r>
            <w:r w:rsidRPr="00013E9D">
              <w:t xml:space="preserve">1313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B1417D" w:rsidP="00A7780D">
            <w:pPr>
              <w:pStyle w:val="TableContents"/>
              <w:spacing w:after="283"/>
              <w:ind w:right="720"/>
            </w:pPr>
            <w:r>
              <w:t>Fine Arts:</w:t>
            </w:r>
            <w:r w:rsidR="000A624A" w:rsidRPr="00013E9D">
              <w:t xml:space="preserve"> Theater </w:t>
            </w:r>
          </w:p>
        </w:tc>
        <w:tc>
          <w:tcPr>
            <w:tcW w:w="2580" w:type="dxa"/>
          </w:tcPr>
          <w:p w:rsidR="000A624A" w:rsidRPr="00013E9D" w:rsidRDefault="00B1417D">
            <w:pPr>
              <w:pStyle w:val="TableContents"/>
              <w:spacing w:after="283"/>
              <w:ind w:right="720"/>
              <w:jc w:val="both"/>
            </w:pPr>
            <w:r>
              <w:t>DRAM 1003</w:t>
            </w:r>
            <w:r w:rsidR="000A624A" w:rsidRPr="00013E9D">
              <w:t xml:space="preserve">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7A109B" w:rsidRPr="00013E9D" w:rsidTr="00B65F98">
        <w:trPr>
          <w:jc w:val="center"/>
        </w:trPr>
        <w:tc>
          <w:tcPr>
            <w:tcW w:w="3053" w:type="dxa"/>
          </w:tcPr>
          <w:p w:rsidR="007A109B" w:rsidRPr="00013E9D" w:rsidRDefault="007A109B" w:rsidP="00A7780D">
            <w:pPr>
              <w:pStyle w:val="TableContents"/>
              <w:spacing w:after="283"/>
              <w:ind w:right="720"/>
            </w:pPr>
            <w:r>
              <w:t>Principles of Economics</w:t>
            </w:r>
          </w:p>
        </w:tc>
        <w:tc>
          <w:tcPr>
            <w:tcW w:w="2580" w:type="dxa"/>
          </w:tcPr>
          <w:p w:rsidR="007A109B" w:rsidRPr="00013E9D" w:rsidRDefault="007A109B">
            <w:pPr>
              <w:pStyle w:val="TableContents"/>
              <w:spacing w:after="283"/>
              <w:ind w:right="720"/>
              <w:jc w:val="both"/>
            </w:pPr>
            <w:r>
              <w:t>ECON 2313</w:t>
            </w:r>
          </w:p>
        </w:tc>
        <w:tc>
          <w:tcPr>
            <w:tcW w:w="445" w:type="dxa"/>
          </w:tcPr>
          <w:p w:rsidR="007A109B" w:rsidRPr="00013E9D" w:rsidRDefault="00C72C04">
            <w:pPr>
              <w:pStyle w:val="TableContents"/>
              <w:spacing w:after="283"/>
            </w:pPr>
            <w:r>
              <w:t>O</w:t>
            </w:r>
          </w:p>
        </w:tc>
        <w:tc>
          <w:tcPr>
            <w:tcW w:w="445" w:type="dxa"/>
          </w:tcPr>
          <w:p w:rsidR="007A109B" w:rsidRPr="00013E9D" w:rsidRDefault="00C72C04">
            <w:pPr>
              <w:pStyle w:val="TableContents"/>
              <w:spacing w:after="283"/>
            </w:pPr>
            <w:r>
              <w:t>X</w:t>
            </w:r>
          </w:p>
        </w:tc>
        <w:tc>
          <w:tcPr>
            <w:tcW w:w="543" w:type="dxa"/>
          </w:tcPr>
          <w:p w:rsidR="007A109B" w:rsidRPr="00013E9D" w:rsidRDefault="00C72C04">
            <w:pPr>
              <w:pStyle w:val="TableContents"/>
              <w:spacing w:after="283"/>
            </w:pPr>
            <w:r>
              <w:t>X</w:t>
            </w:r>
          </w:p>
        </w:tc>
        <w:tc>
          <w:tcPr>
            <w:tcW w:w="445" w:type="dxa"/>
          </w:tcPr>
          <w:p w:rsidR="007A109B" w:rsidRPr="00013E9D" w:rsidRDefault="00C72C04">
            <w:pPr>
              <w:pStyle w:val="TableContents"/>
              <w:spacing w:after="283"/>
            </w:pPr>
            <w:r>
              <w:t>I</w:t>
            </w:r>
          </w:p>
        </w:tc>
        <w:tc>
          <w:tcPr>
            <w:tcW w:w="445" w:type="dxa"/>
          </w:tcPr>
          <w:p w:rsidR="007A109B" w:rsidRPr="00013E9D" w:rsidRDefault="00C72C04">
            <w:pPr>
              <w:pStyle w:val="TableContents"/>
              <w:spacing w:after="283"/>
            </w:pPr>
            <w:r>
              <w:t>X</w:t>
            </w:r>
          </w:p>
        </w:tc>
        <w:tc>
          <w:tcPr>
            <w:tcW w:w="445" w:type="dxa"/>
          </w:tcPr>
          <w:p w:rsidR="007A109B" w:rsidRPr="00013E9D" w:rsidRDefault="00C72C04">
            <w:pPr>
              <w:pStyle w:val="TableContents"/>
              <w:spacing w:after="283"/>
            </w:pPr>
            <w:r>
              <w:t>O</w:t>
            </w:r>
          </w:p>
        </w:tc>
      </w:tr>
      <w:tr w:rsidR="000A624A" w:rsidRPr="00013E9D" w:rsidTr="007A109B">
        <w:trPr>
          <w:trHeight w:val="765"/>
          <w:jc w:val="center"/>
        </w:trPr>
        <w:tc>
          <w:tcPr>
            <w:tcW w:w="3053" w:type="dxa"/>
          </w:tcPr>
          <w:p w:rsidR="001A6D08" w:rsidRPr="00013E9D" w:rsidRDefault="000A624A" w:rsidP="007A109B">
            <w:pPr>
              <w:pStyle w:val="TableContents"/>
              <w:spacing w:after="283"/>
              <w:ind w:right="720"/>
            </w:pPr>
            <w:r w:rsidRPr="00013E9D">
              <w:lastRenderedPageBreak/>
              <w:t xml:space="preserve">English Composition </w:t>
            </w:r>
            <w:r w:rsidR="001A6D08">
              <w:t>I</w:t>
            </w:r>
          </w:p>
        </w:tc>
        <w:tc>
          <w:tcPr>
            <w:tcW w:w="2580" w:type="dxa"/>
          </w:tcPr>
          <w:p w:rsidR="000A624A" w:rsidRPr="00013E9D" w:rsidRDefault="000A624A">
            <w:pPr>
              <w:pStyle w:val="TableContents"/>
              <w:spacing w:after="283"/>
              <w:ind w:right="720"/>
              <w:jc w:val="both"/>
            </w:pPr>
            <w:r w:rsidRPr="00013E9D">
              <w:t xml:space="preserve">ENGL 1013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English Composition II </w:t>
            </w:r>
          </w:p>
        </w:tc>
        <w:tc>
          <w:tcPr>
            <w:tcW w:w="2580" w:type="dxa"/>
          </w:tcPr>
          <w:p w:rsidR="000A624A" w:rsidRPr="00013E9D" w:rsidRDefault="000A624A">
            <w:pPr>
              <w:pStyle w:val="TableContents"/>
              <w:spacing w:after="283"/>
              <w:ind w:right="720"/>
              <w:jc w:val="both"/>
            </w:pPr>
            <w:r w:rsidRPr="00013E9D">
              <w:t xml:space="preserve">ENGL 1023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World Literature I </w:t>
            </w:r>
          </w:p>
        </w:tc>
        <w:tc>
          <w:tcPr>
            <w:tcW w:w="2580" w:type="dxa"/>
          </w:tcPr>
          <w:p w:rsidR="000A624A" w:rsidRPr="00013E9D" w:rsidRDefault="000A624A">
            <w:pPr>
              <w:pStyle w:val="TableContents"/>
              <w:spacing w:after="283"/>
              <w:ind w:right="720"/>
              <w:jc w:val="both"/>
            </w:pPr>
            <w:r w:rsidRPr="00013E9D">
              <w:t xml:space="preserve">ENGL 2213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World Literature II </w:t>
            </w:r>
          </w:p>
        </w:tc>
        <w:tc>
          <w:tcPr>
            <w:tcW w:w="2580" w:type="dxa"/>
          </w:tcPr>
          <w:p w:rsidR="000A624A" w:rsidRPr="00013E9D" w:rsidRDefault="000A624A">
            <w:pPr>
              <w:pStyle w:val="TableContents"/>
              <w:spacing w:after="283"/>
              <w:ind w:right="720"/>
              <w:jc w:val="both"/>
            </w:pPr>
            <w:r w:rsidRPr="00013E9D">
              <w:t xml:space="preserve">ENGL 2223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Intro. to Geography </w:t>
            </w:r>
          </w:p>
        </w:tc>
        <w:tc>
          <w:tcPr>
            <w:tcW w:w="2580" w:type="dxa"/>
          </w:tcPr>
          <w:p w:rsidR="000A624A" w:rsidRPr="00013E9D" w:rsidRDefault="000A624A">
            <w:pPr>
              <w:pStyle w:val="TableContents"/>
              <w:spacing w:after="283"/>
              <w:ind w:right="720"/>
              <w:jc w:val="both"/>
            </w:pPr>
            <w:r w:rsidRPr="00013E9D">
              <w:t xml:space="preserve">GEOG 2013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O</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World Civ. I </w:t>
            </w:r>
          </w:p>
        </w:tc>
        <w:tc>
          <w:tcPr>
            <w:tcW w:w="2580" w:type="dxa"/>
          </w:tcPr>
          <w:p w:rsidR="000A624A" w:rsidRPr="00013E9D" w:rsidRDefault="000A624A">
            <w:pPr>
              <w:pStyle w:val="TableContents"/>
              <w:spacing w:after="283"/>
              <w:ind w:right="720"/>
              <w:jc w:val="both"/>
            </w:pPr>
            <w:r w:rsidRPr="00013E9D">
              <w:t xml:space="preserve">HIST 1003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World Civ. II </w:t>
            </w:r>
          </w:p>
        </w:tc>
        <w:tc>
          <w:tcPr>
            <w:tcW w:w="2580" w:type="dxa"/>
          </w:tcPr>
          <w:p w:rsidR="000A624A" w:rsidRPr="00013E9D" w:rsidRDefault="000A624A">
            <w:pPr>
              <w:pStyle w:val="TableContents"/>
              <w:spacing w:after="283"/>
              <w:ind w:right="720"/>
              <w:jc w:val="both"/>
            </w:pPr>
            <w:r w:rsidRPr="00013E9D">
              <w:t xml:space="preserve">HIST 1013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American History I </w:t>
            </w:r>
          </w:p>
        </w:tc>
        <w:tc>
          <w:tcPr>
            <w:tcW w:w="2580" w:type="dxa"/>
          </w:tcPr>
          <w:p w:rsidR="000A624A" w:rsidRPr="00013E9D" w:rsidRDefault="000A624A">
            <w:pPr>
              <w:pStyle w:val="TableContents"/>
              <w:spacing w:after="283"/>
              <w:ind w:right="720"/>
              <w:jc w:val="both"/>
            </w:pPr>
            <w:r w:rsidRPr="00013E9D">
              <w:t xml:space="preserve">HIST 2003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American History II </w:t>
            </w:r>
          </w:p>
        </w:tc>
        <w:tc>
          <w:tcPr>
            <w:tcW w:w="2580" w:type="dxa"/>
          </w:tcPr>
          <w:p w:rsidR="000A624A" w:rsidRPr="00013E9D" w:rsidRDefault="000A624A">
            <w:pPr>
              <w:pStyle w:val="TableContents"/>
              <w:spacing w:after="283"/>
              <w:ind w:right="720"/>
              <w:jc w:val="both"/>
            </w:pPr>
            <w:r w:rsidRPr="00013E9D">
              <w:t xml:space="preserve">HIST 2013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543"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X</w:t>
            </w:r>
          </w:p>
        </w:tc>
      </w:tr>
      <w:tr w:rsidR="000A624A" w:rsidRPr="00013E9D" w:rsidTr="00B65F98">
        <w:trPr>
          <w:jc w:val="center"/>
        </w:trPr>
        <w:tc>
          <w:tcPr>
            <w:tcW w:w="3053" w:type="dxa"/>
          </w:tcPr>
          <w:p w:rsidR="000A624A" w:rsidRPr="00013E9D" w:rsidRDefault="000A624A" w:rsidP="00A7780D">
            <w:pPr>
              <w:pStyle w:val="TableContents"/>
              <w:spacing w:after="283"/>
              <w:ind w:right="720"/>
            </w:pPr>
            <w:r w:rsidRPr="00013E9D">
              <w:t xml:space="preserve">College Algebra </w:t>
            </w:r>
          </w:p>
        </w:tc>
        <w:tc>
          <w:tcPr>
            <w:tcW w:w="2580" w:type="dxa"/>
          </w:tcPr>
          <w:p w:rsidR="000A624A" w:rsidRPr="00013E9D" w:rsidRDefault="000A624A">
            <w:pPr>
              <w:pStyle w:val="TableContents"/>
              <w:spacing w:after="283"/>
              <w:ind w:right="720"/>
              <w:jc w:val="both"/>
            </w:pPr>
            <w:r w:rsidRPr="00013E9D">
              <w:t xml:space="preserve">MATH 1203 </w:t>
            </w:r>
          </w:p>
        </w:tc>
        <w:tc>
          <w:tcPr>
            <w:tcW w:w="445"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O</w:t>
            </w:r>
          </w:p>
        </w:tc>
        <w:tc>
          <w:tcPr>
            <w:tcW w:w="543" w:type="dxa"/>
          </w:tcPr>
          <w:p w:rsidR="000A624A" w:rsidRPr="00013E9D" w:rsidRDefault="00731AB3">
            <w:pPr>
              <w:pStyle w:val="TableContents"/>
              <w:spacing w:after="283"/>
            </w:pPr>
            <w:r>
              <w:t>X</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I</w:t>
            </w:r>
          </w:p>
        </w:tc>
        <w:tc>
          <w:tcPr>
            <w:tcW w:w="445" w:type="dxa"/>
          </w:tcPr>
          <w:p w:rsidR="000A624A" w:rsidRPr="00013E9D" w:rsidRDefault="00731AB3">
            <w:pPr>
              <w:pStyle w:val="TableContents"/>
              <w:spacing w:after="283"/>
            </w:pPr>
            <w:r>
              <w:t>I</w:t>
            </w:r>
          </w:p>
        </w:tc>
      </w:tr>
      <w:tr w:rsidR="00955E60" w:rsidRPr="00013E9D" w:rsidTr="00B65F98">
        <w:trPr>
          <w:jc w:val="center"/>
        </w:trPr>
        <w:tc>
          <w:tcPr>
            <w:tcW w:w="3053" w:type="dxa"/>
          </w:tcPr>
          <w:p w:rsidR="00955E60" w:rsidRPr="00013E9D" w:rsidRDefault="00955E60" w:rsidP="00B1417D">
            <w:pPr>
              <w:pStyle w:val="TableContents"/>
              <w:spacing w:after="283"/>
              <w:ind w:right="720"/>
            </w:pPr>
            <w:r>
              <w:t xml:space="preserve">Fine Arts: </w:t>
            </w:r>
            <w:r w:rsidRPr="00013E9D">
              <w:t xml:space="preserve">Music </w:t>
            </w:r>
          </w:p>
        </w:tc>
        <w:tc>
          <w:tcPr>
            <w:tcW w:w="2580" w:type="dxa"/>
          </w:tcPr>
          <w:p w:rsidR="00955E60" w:rsidRPr="00013E9D" w:rsidRDefault="00955E60">
            <w:pPr>
              <w:pStyle w:val="TableContents"/>
              <w:spacing w:after="283"/>
              <w:ind w:right="720"/>
              <w:jc w:val="both"/>
            </w:pPr>
            <w:r>
              <w:t>MUSI 1003</w:t>
            </w:r>
            <w:r w:rsidRPr="00013E9D">
              <w:t xml:space="preserve">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543"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t xml:space="preserve">Concepts of Phys. Act. </w:t>
            </w:r>
          </w:p>
        </w:tc>
        <w:tc>
          <w:tcPr>
            <w:tcW w:w="2580" w:type="dxa"/>
          </w:tcPr>
          <w:p w:rsidR="00955E60" w:rsidRPr="00013E9D" w:rsidRDefault="00955E60">
            <w:pPr>
              <w:pStyle w:val="TableContents"/>
              <w:spacing w:after="283"/>
              <w:ind w:right="720"/>
              <w:jc w:val="both"/>
            </w:pPr>
            <w:r w:rsidRPr="00013E9D">
              <w:t xml:space="preserve">PHED 1002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543"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t xml:space="preserve">Physical Sci. Laboratory </w:t>
            </w:r>
          </w:p>
        </w:tc>
        <w:tc>
          <w:tcPr>
            <w:tcW w:w="2580" w:type="dxa"/>
          </w:tcPr>
          <w:p w:rsidR="00955E60" w:rsidRPr="00013E9D" w:rsidRDefault="00955E60">
            <w:pPr>
              <w:pStyle w:val="TableContents"/>
              <w:spacing w:after="283"/>
              <w:ind w:right="720"/>
              <w:jc w:val="both"/>
            </w:pPr>
            <w:r w:rsidRPr="00013E9D">
              <w:t xml:space="preserve">PHSC 2001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543"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O</w:t>
            </w:r>
          </w:p>
        </w:tc>
      </w:tr>
      <w:tr w:rsidR="00955E60" w:rsidRPr="00013E9D" w:rsidTr="00B65F98">
        <w:trPr>
          <w:jc w:val="center"/>
        </w:trPr>
        <w:tc>
          <w:tcPr>
            <w:tcW w:w="3053" w:type="dxa"/>
          </w:tcPr>
          <w:p w:rsidR="00955E60" w:rsidRPr="00013E9D" w:rsidRDefault="00955E60" w:rsidP="00A7780D">
            <w:pPr>
              <w:pStyle w:val="TableContents"/>
              <w:spacing w:after="283"/>
            </w:pPr>
            <w:r w:rsidRPr="00013E9D">
              <w:t xml:space="preserve">Physical Science </w:t>
            </w:r>
          </w:p>
        </w:tc>
        <w:tc>
          <w:tcPr>
            <w:tcW w:w="2580" w:type="dxa"/>
          </w:tcPr>
          <w:p w:rsidR="00955E60" w:rsidRPr="00013E9D" w:rsidRDefault="00955E60">
            <w:pPr>
              <w:pStyle w:val="TableContents"/>
              <w:spacing w:after="283"/>
              <w:ind w:right="720"/>
              <w:jc w:val="both"/>
            </w:pPr>
            <w:r w:rsidRPr="00013E9D">
              <w:t xml:space="preserve">PHSC 2003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543"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O</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t xml:space="preserve">American National Gov. </w:t>
            </w:r>
          </w:p>
        </w:tc>
        <w:tc>
          <w:tcPr>
            <w:tcW w:w="2580" w:type="dxa"/>
          </w:tcPr>
          <w:p w:rsidR="00955E60" w:rsidRPr="00013E9D" w:rsidRDefault="00955E60">
            <w:pPr>
              <w:pStyle w:val="TableContents"/>
              <w:spacing w:after="283"/>
              <w:ind w:right="720"/>
              <w:jc w:val="both"/>
            </w:pPr>
            <w:r w:rsidRPr="00013E9D">
              <w:t xml:space="preserve">PLSC 2003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543" w:type="dxa"/>
          </w:tcPr>
          <w:p w:rsidR="00955E60" w:rsidRPr="00013E9D" w:rsidRDefault="00955E60">
            <w:pPr>
              <w:pStyle w:val="TableContents"/>
              <w:spacing w:after="283"/>
            </w:pPr>
            <w:r>
              <w:t>O</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t xml:space="preserve">General Psychology </w:t>
            </w:r>
          </w:p>
        </w:tc>
        <w:tc>
          <w:tcPr>
            <w:tcW w:w="2580" w:type="dxa"/>
          </w:tcPr>
          <w:p w:rsidR="00955E60" w:rsidRPr="00013E9D" w:rsidRDefault="00955E60">
            <w:pPr>
              <w:pStyle w:val="TableContents"/>
              <w:spacing w:after="283"/>
              <w:ind w:right="720"/>
              <w:jc w:val="both"/>
            </w:pPr>
            <w:r w:rsidRPr="00013E9D">
              <w:t xml:space="preserve">PSYC 2003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543"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r>
      <w:tr w:rsidR="00955E60" w:rsidRPr="00013E9D" w:rsidTr="00B65F98">
        <w:trPr>
          <w:jc w:val="center"/>
        </w:trPr>
        <w:tc>
          <w:tcPr>
            <w:tcW w:w="3053" w:type="dxa"/>
          </w:tcPr>
          <w:p w:rsidR="00955E60" w:rsidRPr="00013E9D" w:rsidRDefault="00955E60" w:rsidP="00A7780D">
            <w:pPr>
              <w:pStyle w:val="TableContents"/>
              <w:spacing w:after="283"/>
              <w:ind w:right="720"/>
            </w:pPr>
            <w:r w:rsidRPr="00013E9D">
              <w:lastRenderedPageBreak/>
              <w:t xml:space="preserve">Intro. to Sociology </w:t>
            </w:r>
          </w:p>
        </w:tc>
        <w:tc>
          <w:tcPr>
            <w:tcW w:w="2580" w:type="dxa"/>
          </w:tcPr>
          <w:p w:rsidR="00955E60" w:rsidRPr="00013E9D" w:rsidRDefault="00955E60">
            <w:pPr>
              <w:pStyle w:val="TableContents"/>
              <w:spacing w:after="283"/>
              <w:ind w:right="720"/>
              <w:jc w:val="both"/>
            </w:pPr>
            <w:r w:rsidRPr="00013E9D">
              <w:t xml:space="preserve">SOCI 2013 </w:t>
            </w:r>
          </w:p>
        </w:tc>
        <w:tc>
          <w:tcPr>
            <w:tcW w:w="445" w:type="dxa"/>
          </w:tcPr>
          <w:p w:rsidR="00955E60" w:rsidRPr="00013E9D" w:rsidRDefault="00955E60">
            <w:pPr>
              <w:pStyle w:val="TableContents"/>
              <w:spacing w:after="283"/>
            </w:pPr>
            <w:r>
              <w:t>X</w:t>
            </w:r>
          </w:p>
        </w:tc>
        <w:tc>
          <w:tcPr>
            <w:tcW w:w="445" w:type="dxa"/>
          </w:tcPr>
          <w:p w:rsidR="00955E60" w:rsidRPr="00013E9D" w:rsidRDefault="00955E60">
            <w:pPr>
              <w:pStyle w:val="TableContents"/>
              <w:spacing w:after="283"/>
            </w:pPr>
            <w:r>
              <w:t>X</w:t>
            </w:r>
          </w:p>
        </w:tc>
        <w:tc>
          <w:tcPr>
            <w:tcW w:w="543" w:type="dxa"/>
          </w:tcPr>
          <w:p w:rsidR="00955E60" w:rsidRPr="00013E9D" w:rsidRDefault="00955E60">
            <w:pPr>
              <w:pStyle w:val="TableContents"/>
              <w:spacing w:after="283"/>
            </w:pPr>
            <w:r>
              <w:t>O</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I</w:t>
            </w:r>
          </w:p>
        </w:tc>
        <w:tc>
          <w:tcPr>
            <w:tcW w:w="445" w:type="dxa"/>
          </w:tcPr>
          <w:p w:rsidR="00955E60" w:rsidRPr="00013E9D" w:rsidRDefault="00955E60">
            <w:pPr>
              <w:pStyle w:val="TableContents"/>
              <w:spacing w:after="283"/>
            </w:pPr>
            <w:r>
              <w:t>X</w:t>
            </w:r>
          </w:p>
        </w:tc>
      </w:tr>
    </w:tbl>
    <w:p w:rsidR="00013E9D" w:rsidRPr="00013E9D" w:rsidRDefault="00013E9D">
      <w:pPr>
        <w:pStyle w:val="BodyText"/>
        <w:spacing w:after="283"/>
      </w:pPr>
    </w:p>
    <w:p w:rsidR="00013E9D" w:rsidRPr="00013E9D" w:rsidRDefault="00BF303F" w:rsidP="00BF303F">
      <w:pPr>
        <w:pStyle w:val="BodyText"/>
        <w:spacing w:after="283"/>
        <w:ind w:left="709"/>
      </w:pPr>
      <w:r>
        <w:t xml:space="preserve">      </w:t>
      </w:r>
      <w:r w:rsidR="00013E9D" w:rsidRPr="00013E9D">
        <w:t xml:space="preserve">X = Found </w:t>
      </w:r>
      <w:r>
        <w:tab/>
      </w:r>
      <w:r w:rsidR="00013E9D" w:rsidRPr="00013E9D">
        <w:t xml:space="preserve">I = Implied </w:t>
      </w:r>
      <w:r>
        <w:tab/>
      </w:r>
      <w:r w:rsidR="00013E9D" w:rsidRPr="00013E9D">
        <w:t xml:space="preserve">O = Not Found </w:t>
      </w:r>
    </w:p>
    <w:p w:rsidR="00013E9D" w:rsidRDefault="00013E9D">
      <w:pPr>
        <w:pStyle w:val="BodyText"/>
      </w:pPr>
    </w:p>
    <w:sectPr w:rsidR="00013E9D" w:rsidSect="007A47F0">
      <w:footnotePr>
        <w:pos w:val="beneathText"/>
      </w:footnotePr>
      <w:pgSz w:w="12240" w:h="15840"/>
      <w:pgMar w:top="567" w:right="567" w:bottom="567"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horndale">
    <w:altName w:val="Times New Roman"/>
    <w:charset w:val="00"/>
    <w:family w:val="roman"/>
    <w:pitch w:val="variable"/>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A71914"/>
    <w:rsid w:val="00013E9D"/>
    <w:rsid w:val="000A624A"/>
    <w:rsid w:val="001A6D08"/>
    <w:rsid w:val="006B7F54"/>
    <w:rsid w:val="00731AB3"/>
    <w:rsid w:val="007A109B"/>
    <w:rsid w:val="007A47F0"/>
    <w:rsid w:val="00855E72"/>
    <w:rsid w:val="00955E60"/>
    <w:rsid w:val="00965BAF"/>
    <w:rsid w:val="00A035E5"/>
    <w:rsid w:val="00A71914"/>
    <w:rsid w:val="00A7780D"/>
    <w:rsid w:val="00B1417D"/>
    <w:rsid w:val="00B65F98"/>
    <w:rsid w:val="00BB5EC3"/>
    <w:rsid w:val="00BF303F"/>
    <w:rsid w:val="00C72C04"/>
    <w:rsid w:val="00D345F4"/>
    <w:rsid w:val="00F57DB1"/>
    <w:rsid w:val="00FC0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F0"/>
    <w:pPr>
      <w:widowControl w:val="0"/>
      <w:suppressAutoHyphens/>
      <w:spacing w:before="86" w:after="86"/>
      <w:ind w:left="86" w:right="86"/>
    </w:pPr>
    <w:rPr>
      <w:sz w:val="24"/>
      <w:szCs w:val="24"/>
    </w:rPr>
  </w:style>
  <w:style w:type="paragraph" w:styleId="Heading1">
    <w:name w:val="heading 1"/>
    <w:basedOn w:val="Heading"/>
    <w:next w:val="BodyText"/>
    <w:qFormat/>
    <w:rsid w:val="007A47F0"/>
    <w:pPr>
      <w:tabs>
        <w:tab w:val="num" w:pos="0"/>
      </w:tabs>
      <w:ind w:left="0"/>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7A47F0"/>
  </w:style>
  <w:style w:type="character" w:customStyle="1" w:styleId="FootnoteCharacters">
    <w:name w:val="Footnote Characters"/>
    <w:rsid w:val="007A47F0"/>
  </w:style>
  <w:style w:type="character" w:styleId="Hyperlink">
    <w:name w:val="Hyperlink"/>
    <w:semiHidden/>
    <w:rsid w:val="007A47F0"/>
    <w:rPr>
      <w:color w:val="000080"/>
      <w:u w:val="single"/>
    </w:rPr>
  </w:style>
  <w:style w:type="character" w:customStyle="1" w:styleId="NumberingSymbols">
    <w:name w:val="Numbering Symbols"/>
    <w:rsid w:val="007A47F0"/>
  </w:style>
  <w:style w:type="paragraph" w:customStyle="1" w:styleId="Heading">
    <w:name w:val="Heading"/>
    <w:basedOn w:val="Normal"/>
    <w:next w:val="BodyText"/>
    <w:rsid w:val="007A47F0"/>
    <w:pPr>
      <w:keepNext/>
      <w:spacing w:before="240" w:after="283"/>
    </w:pPr>
    <w:rPr>
      <w:rFonts w:ascii="Albany" w:eastAsia="HG Mincho Light J" w:hAnsi="Albany" w:cs="Arial Unicode MS"/>
      <w:sz w:val="28"/>
      <w:szCs w:val="28"/>
    </w:rPr>
  </w:style>
  <w:style w:type="paragraph" w:styleId="BodyText">
    <w:name w:val="Body Text"/>
    <w:basedOn w:val="Normal"/>
    <w:semiHidden/>
    <w:rsid w:val="007A47F0"/>
    <w:pPr>
      <w:spacing w:before="0" w:after="0"/>
      <w:ind w:left="0" w:right="0"/>
    </w:pPr>
  </w:style>
  <w:style w:type="paragraph" w:styleId="List">
    <w:name w:val="List"/>
    <w:basedOn w:val="BodyText"/>
    <w:semiHidden/>
    <w:rsid w:val="007A47F0"/>
  </w:style>
  <w:style w:type="paragraph" w:styleId="Caption">
    <w:name w:val="caption"/>
    <w:basedOn w:val="Normal"/>
    <w:qFormat/>
    <w:rsid w:val="007A47F0"/>
    <w:pPr>
      <w:suppressLineNumbers/>
      <w:spacing w:before="120" w:after="120"/>
    </w:pPr>
    <w:rPr>
      <w:i/>
      <w:iCs/>
    </w:rPr>
  </w:style>
  <w:style w:type="paragraph" w:customStyle="1" w:styleId="Index">
    <w:name w:val="Index"/>
    <w:basedOn w:val="Normal"/>
    <w:rsid w:val="007A47F0"/>
    <w:pPr>
      <w:suppressLineNumbers/>
    </w:pPr>
  </w:style>
  <w:style w:type="paragraph" w:customStyle="1" w:styleId="HorizontalLine">
    <w:name w:val="Horizontal Line"/>
    <w:basedOn w:val="Normal"/>
    <w:next w:val="BodyText"/>
    <w:rsid w:val="007A47F0"/>
    <w:pPr>
      <w:pBdr>
        <w:bottom w:val="double" w:sz="1" w:space="0" w:color="808080"/>
      </w:pBdr>
      <w:spacing w:before="0" w:after="283"/>
    </w:pPr>
    <w:rPr>
      <w:sz w:val="12"/>
    </w:rPr>
  </w:style>
  <w:style w:type="paragraph" w:styleId="EnvelopeReturn">
    <w:name w:val="envelope return"/>
    <w:basedOn w:val="Normal"/>
    <w:semiHidden/>
    <w:rsid w:val="007A47F0"/>
    <w:pPr>
      <w:spacing w:before="0" w:after="0"/>
    </w:pPr>
    <w:rPr>
      <w:i/>
    </w:rPr>
  </w:style>
  <w:style w:type="paragraph" w:customStyle="1" w:styleId="TableContents">
    <w:name w:val="Table Contents"/>
    <w:basedOn w:val="BodyText"/>
    <w:rsid w:val="007A47F0"/>
  </w:style>
  <w:style w:type="paragraph" w:styleId="Footer">
    <w:name w:val="footer"/>
    <w:basedOn w:val="Normal"/>
    <w:semiHidden/>
    <w:rsid w:val="007A47F0"/>
    <w:pPr>
      <w:suppressLineNumbers/>
      <w:tabs>
        <w:tab w:val="center" w:pos="4904"/>
        <w:tab w:val="right" w:pos="9723"/>
      </w:tabs>
    </w:pPr>
  </w:style>
  <w:style w:type="paragraph" w:styleId="Header">
    <w:name w:val="header"/>
    <w:basedOn w:val="Normal"/>
    <w:semiHidden/>
    <w:rsid w:val="007A47F0"/>
    <w:pPr>
      <w:suppressLineNumbers/>
      <w:tabs>
        <w:tab w:val="center" w:pos="4904"/>
        <w:tab w:val="right" w:pos="9723"/>
      </w:tabs>
    </w:pPr>
  </w:style>
  <w:style w:type="paragraph" w:customStyle="1" w:styleId="PreformattedText">
    <w:name w:val="Preformatted Text"/>
    <w:basedOn w:val="Normal"/>
    <w:rsid w:val="007A47F0"/>
    <w:pPr>
      <w:spacing w:before="0" w:after="0"/>
    </w:pPr>
    <w:rPr>
      <w:rFonts w:ascii="Courier New" w:eastAsia="Courier New" w:hAnsi="Courier New" w:cs="Courier New"/>
      <w:sz w:val="20"/>
      <w:szCs w:val="20"/>
    </w:rPr>
  </w:style>
  <w:style w:type="paragraph" w:customStyle="1" w:styleId="TableHeading">
    <w:name w:val="Table Heading"/>
    <w:basedOn w:val="TableContents"/>
    <w:rsid w:val="007A47F0"/>
    <w:pPr>
      <w:suppressLineNumbers/>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Copy of General Education Program Matrix</vt:lpstr>
    </vt:vector>
  </TitlesOfParts>
  <Company>Ozarka College</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General Education Program Matrix</dc:title>
  <dc:creator>mdelong</dc:creator>
  <cp:lastModifiedBy>mdelong</cp:lastModifiedBy>
  <cp:revision>5</cp:revision>
  <cp:lastPrinted>2113-01-01T05:00:00Z</cp:lastPrinted>
  <dcterms:created xsi:type="dcterms:W3CDTF">2009-09-17T15:42:00Z</dcterms:created>
  <dcterms:modified xsi:type="dcterms:W3CDTF">2009-09-17T16:07:00Z</dcterms:modified>
</cp:coreProperties>
</file>