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26" w:rsidRDefault="00382EA8">
      <w:r>
        <w:t>Faculty Council Minutes</w:t>
      </w:r>
    </w:p>
    <w:p w:rsidR="00382EA8" w:rsidRDefault="00382EA8">
      <w:r>
        <w:t>September 2, 2011</w:t>
      </w:r>
    </w:p>
    <w:p w:rsidR="00382EA8" w:rsidRDefault="00382EA8">
      <w:r>
        <w:t xml:space="preserve">Members Present:  Chris </w:t>
      </w:r>
      <w:proofErr w:type="spellStart"/>
      <w:r>
        <w:t>Lorch</w:t>
      </w:r>
      <w:proofErr w:type="spellEnd"/>
      <w:r>
        <w:t>, Trish Miller, Mary</w:t>
      </w:r>
      <w:r w:rsidR="00241B96">
        <w:t xml:space="preserve"> </w:t>
      </w:r>
      <w:r>
        <w:t>Ellen Hawkins, Steph</w:t>
      </w:r>
      <w:r w:rsidR="00241B96">
        <w:t xml:space="preserve">en </w:t>
      </w:r>
      <w:proofErr w:type="spellStart"/>
      <w:r w:rsidR="00241B96">
        <w:t>Baltz</w:t>
      </w:r>
      <w:proofErr w:type="spellEnd"/>
      <w:r w:rsidR="00241B96">
        <w:t xml:space="preserve">, Jeremy Nicholson, </w:t>
      </w:r>
      <w:proofErr w:type="spellStart"/>
      <w:r w:rsidR="00241B96">
        <w:t>Tam</w:t>
      </w:r>
      <w:r>
        <w:t>ra</w:t>
      </w:r>
      <w:proofErr w:type="spellEnd"/>
      <w:r>
        <w:t xml:space="preserve"> </w:t>
      </w:r>
      <w:proofErr w:type="spellStart"/>
      <w:r>
        <w:t>Bevill</w:t>
      </w:r>
      <w:proofErr w:type="spellEnd"/>
      <w:r>
        <w:t>, Brandy Gore.  Also present: Joanna Fulbright</w:t>
      </w:r>
    </w:p>
    <w:p w:rsidR="00382EA8" w:rsidRDefault="00382EA8" w:rsidP="00382EA8">
      <w:pPr>
        <w:pStyle w:val="ListParagraph"/>
        <w:numPr>
          <w:ilvl w:val="0"/>
          <w:numId w:val="1"/>
        </w:numPr>
      </w:pPr>
      <w:r>
        <w:t xml:space="preserve"> Motion by Trish to table approval of previous meeting’s minutes, seconded by Mary</w:t>
      </w:r>
      <w:r w:rsidR="00241B96">
        <w:t xml:space="preserve"> </w:t>
      </w:r>
      <w:r>
        <w:t xml:space="preserve">Ellen.  </w:t>
      </w:r>
    </w:p>
    <w:p w:rsidR="00382EA8" w:rsidRDefault="00382EA8" w:rsidP="00382EA8">
      <w:pPr>
        <w:pStyle w:val="ListParagraph"/>
      </w:pPr>
    </w:p>
    <w:p w:rsidR="00382EA8" w:rsidRDefault="00382EA8" w:rsidP="00382EA8">
      <w:pPr>
        <w:pStyle w:val="ListParagraph"/>
        <w:numPr>
          <w:ilvl w:val="0"/>
          <w:numId w:val="1"/>
        </w:numPr>
      </w:pPr>
      <w:r>
        <w:t xml:space="preserve"> Discussed professional development committee.  Noted some confusion on awarding of funds to the Faculty of the Year.  David Mitchell had communicated that he was led to believe that the funds were not available.  There was also confusion on whether or not he had to go the NISOD conference rather than a conference of his choice.  Discussed the range of the budget; need to determine how much the Professional Development budget has to work with.  Also discussed whether we need to submit a form.    Chris will speak with Dr. Delong concerning all of this. Motion by Trish, second </w:t>
      </w:r>
      <w:r w:rsidR="00241B96">
        <w:t xml:space="preserve">by </w:t>
      </w:r>
      <w:proofErr w:type="spellStart"/>
      <w:r w:rsidR="00241B96">
        <w:t>Tam</w:t>
      </w:r>
      <w:r>
        <w:t>ra</w:t>
      </w:r>
      <w:proofErr w:type="spellEnd"/>
      <w:r>
        <w:t xml:space="preserve"> to allow both David and this year’s Faculty of the Year (Anthony </w:t>
      </w:r>
      <w:proofErr w:type="spellStart"/>
      <w:r>
        <w:t>Burkhammer</w:t>
      </w:r>
      <w:proofErr w:type="spellEnd"/>
      <w:r>
        <w:t>) to go to a conference of their choice.</w:t>
      </w:r>
    </w:p>
    <w:p w:rsidR="00382EA8" w:rsidRDefault="00382EA8" w:rsidP="00382EA8">
      <w:pPr>
        <w:pStyle w:val="ListParagraph"/>
      </w:pPr>
    </w:p>
    <w:p w:rsidR="00382EA8" w:rsidRDefault="00382EA8" w:rsidP="00382EA8">
      <w:pPr>
        <w:pStyle w:val="ListParagraph"/>
        <w:numPr>
          <w:ilvl w:val="0"/>
          <w:numId w:val="1"/>
        </w:numPr>
      </w:pPr>
      <w:r>
        <w:t xml:space="preserve">Discussed appointments to committees – Suggested Anthony </w:t>
      </w:r>
      <w:proofErr w:type="spellStart"/>
      <w:r>
        <w:t>Burkhammer</w:t>
      </w:r>
      <w:proofErr w:type="spellEnd"/>
      <w:r>
        <w:t xml:space="preserve"> to serve on Professional Development.  We also need</w:t>
      </w:r>
      <w:r w:rsidR="007A43A8">
        <w:t xml:space="preserve"> a</w:t>
      </w:r>
      <w:r>
        <w:t xml:space="preserve"> faculty representative on Student Services.  Chris will work on this for the next meeting.</w:t>
      </w:r>
    </w:p>
    <w:p w:rsidR="00382EA8" w:rsidRDefault="00382EA8" w:rsidP="00382EA8">
      <w:pPr>
        <w:pStyle w:val="ListParagraph"/>
      </w:pPr>
    </w:p>
    <w:p w:rsidR="00241B96" w:rsidRDefault="00382EA8" w:rsidP="00382EA8">
      <w:pPr>
        <w:pStyle w:val="ListParagraph"/>
        <w:numPr>
          <w:ilvl w:val="0"/>
          <w:numId w:val="1"/>
        </w:numPr>
      </w:pPr>
      <w:r>
        <w:t>Discussed an email Chris received from Dr. Delong concerning cheating in online courses.  Dr. Delong suggested the possibility of having one or two proctored test</w:t>
      </w:r>
      <w:r w:rsidR="00241B96">
        <w:t>s</w:t>
      </w:r>
      <w:r>
        <w:t xml:space="preserve"> over the course of the semester</w:t>
      </w:r>
      <w:r w:rsidR="00241B96">
        <w:t>.  Members liked the idea but expressed concern over staffing requirements at sites other than Melbourne.  Also discussed was the potential loss of students because of the inconvenience of coming to a site for a test.  A possible suggestion was to have instructors proctor for extra compensation.</w:t>
      </w:r>
    </w:p>
    <w:p w:rsidR="00241B96" w:rsidRDefault="00241B96" w:rsidP="00241B96">
      <w:pPr>
        <w:pStyle w:val="ListParagraph"/>
      </w:pPr>
    </w:p>
    <w:p w:rsidR="00241B96" w:rsidRDefault="00241B96" w:rsidP="00382EA8">
      <w:pPr>
        <w:pStyle w:val="ListParagraph"/>
        <w:numPr>
          <w:ilvl w:val="0"/>
          <w:numId w:val="1"/>
        </w:numPr>
      </w:pPr>
      <w:r>
        <w:t>Brandy Gore volunteered to serve as secretary.</w:t>
      </w:r>
    </w:p>
    <w:p w:rsidR="00241B96" w:rsidRDefault="00241B96" w:rsidP="00241B96">
      <w:pPr>
        <w:pStyle w:val="ListParagraph"/>
      </w:pPr>
    </w:p>
    <w:p w:rsidR="00241B96" w:rsidRDefault="00241B96" w:rsidP="00382EA8">
      <w:pPr>
        <w:pStyle w:val="ListParagraph"/>
        <w:numPr>
          <w:ilvl w:val="0"/>
          <w:numId w:val="1"/>
        </w:numPr>
      </w:pPr>
      <w:r>
        <w:t>Decided to have Faculty Council Meetings on the second and fourth Friday of each month.  This will give us more time to look over proposals from the Curriculum Committee.  Also, the desire was expressed to have whoever submits a proposal to come to the meeting to answer possible questions.  Decided to have the meeting on the second of the month open to faculty.  Also noted was the need to select a vice chair toward the end of September/beginning of October.</w:t>
      </w:r>
    </w:p>
    <w:p w:rsidR="00241B96" w:rsidRDefault="00241B96" w:rsidP="00241B96">
      <w:pPr>
        <w:pStyle w:val="ListParagraph"/>
      </w:pPr>
    </w:p>
    <w:p w:rsidR="00241B96" w:rsidRDefault="00241B96" w:rsidP="00382EA8">
      <w:pPr>
        <w:pStyle w:val="ListParagraph"/>
        <w:numPr>
          <w:ilvl w:val="0"/>
          <w:numId w:val="1"/>
        </w:numPr>
      </w:pPr>
      <w:r>
        <w:t>Joanna asked for suggestions for professional development.  Suggested was using faculty to present information from conferences and also possibly using webcasts.</w:t>
      </w:r>
    </w:p>
    <w:p w:rsidR="00241B96" w:rsidRDefault="00241B96" w:rsidP="00241B96">
      <w:pPr>
        <w:pStyle w:val="ListParagraph"/>
      </w:pPr>
    </w:p>
    <w:p w:rsidR="00382EA8" w:rsidRDefault="00241B96" w:rsidP="00382EA8">
      <w:pPr>
        <w:pStyle w:val="ListParagraph"/>
        <w:numPr>
          <w:ilvl w:val="0"/>
          <w:numId w:val="1"/>
        </w:numPr>
      </w:pPr>
      <w:r>
        <w:t xml:space="preserve">Motion to adjourn by Trish, second by </w:t>
      </w:r>
      <w:proofErr w:type="spellStart"/>
      <w:r>
        <w:t>Tamra</w:t>
      </w:r>
      <w:proofErr w:type="spellEnd"/>
      <w:r>
        <w:t>.</w:t>
      </w:r>
      <w:r w:rsidR="00382EA8">
        <w:t xml:space="preserve"> </w:t>
      </w:r>
    </w:p>
    <w:sectPr w:rsidR="00382EA8" w:rsidSect="007516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A64F8"/>
    <w:multiLevelType w:val="hybridMultilevel"/>
    <w:tmpl w:val="479CB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2EA8"/>
    <w:rsid w:val="00241B96"/>
    <w:rsid w:val="00382EA8"/>
    <w:rsid w:val="00751626"/>
    <w:rsid w:val="007A4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2011-09-21T16:04:00Z</cp:lastPrinted>
  <dcterms:created xsi:type="dcterms:W3CDTF">2011-09-21T15:46:00Z</dcterms:created>
  <dcterms:modified xsi:type="dcterms:W3CDTF">2011-09-21T16:14:00Z</dcterms:modified>
</cp:coreProperties>
</file>