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0D" w:rsidRDefault="00486A0D" w:rsidP="003B4F66">
      <w:pPr>
        <w:jc w:val="center"/>
        <w:rPr>
          <w:b/>
          <w:sz w:val="28"/>
          <w:szCs w:val="28"/>
        </w:rPr>
      </w:pPr>
      <w:r>
        <w:rPr>
          <w:b/>
          <w:sz w:val="28"/>
          <w:szCs w:val="28"/>
        </w:rPr>
        <w:t>Ozarka College</w:t>
      </w:r>
    </w:p>
    <w:p w:rsidR="003B4F66" w:rsidRPr="003B4F66" w:rsidRDefault="002A47DD" w:rsidP="003B4F66">
      <w:pPr>
        <w:jc w:val="center"/>
        <w:rPr>
          <w:b/>
          <w:sz w:val="28"/>
          <w:szCs w:val="28"/>
        </w:rPr>
      </w:pPr>
      <w:r w:rsidRPr="003B4F66">
        <w:rPr>
          <w:b/>
          <w:sz w:val="28"/>
          <w:szCs w:val="28"/>
        </w:rPr>
        <w:t xml:space="preserve">Board of Trustee’s </w:t>
      </w:r>
    </w:p>
    <w:p w:rsidR="00E57EE8" w:rsidRPr="003B4F66" w:rsidRDefault="002A47DD" w:rsidP="003B4F66">
      <w:pPr>
        <w:jc w:val="center"/>
        <w:rPr>
          <w:b/>
          <w:sz w:val="28"/>
          <w:szCs w:val="28"/>
        </w:rPr>
      </w:pPr>
      <w:r w:rsidRPr="003B4F66">
        <w:rPr>
          <w:b/>
          <w:sz w:val="28"/>
          <w:szCs w:val="28"/>
        </w:rPr>
        <w:t xml:space="preserve">Academic </w:t>
      </w:r>
      <w:r w:rsidR="003B4F66" w:rsidRPr="003B4F66">
        <w:rPr>
          <w:b/>
          <w:sz w:val="28"/>
          <w:szCs w:val="28"/>
        </w:rPr>
        <w:t>Affairs Committee</w:t>
      </w:r>
    </w:p>
    <w:p w:rsidR="00FF05FD" w:rsidRPr="000076DE" w:rsidRDefault="00867D63" w:rsidP="00FF05FD">
      <w:pPr>
        <w:jc w:val="center"/>
        <w:rPr>
          <w:b/>
        </w:rPr>
      </w:pPr>
      <w:r>
        <w:rPr>
          <w:b/>
        </w:rPr>
        <w:t>December</w:t>
      </w:r>
      <w:r w:rsidR="00751461">
        <w:rPr>
          <w:b/>
        </w:rPr>
        <w:t xml:space="preserve"> </w:t>
      </w:r>
      <w:r>
        <w:rPr>
          <w:b/>
        </w:rPr>
        <w:t>6</w:t>
      </w:r>
      <w:bookmarkStart w:id="0" w:name="_GoBack"/>
      <w:bookmarkEnd w:id="0"/>
      <w:r w:rsidR="009468A4">
        <w:rPr>
          <w:b/>
        </w:rPr>
        <w:t>, 2018</w:t>
      </w:r>
      <w:r w:rsidR="00D865B3">
        <w:rPr>
          <w:b/>
        </w:rPr>
        <w:t xml:space="preserve"> at </w:t>
      </w:r>
      <w:r w:rsidR="00FF05FD">
        <w:rPr>
          <w:b/>
        </w:rPr>
        <w:t xml:space="preserve">10 AM – </w:t>
      </w:r>
      <w:r w:rsidR="003B4F66" w:rsidRPr="000076DE">
        <w:rPr>
          <w:b/>
        </w:rPr>
        <w:t>President’s Conference Room</w:t>
      </w:r>
    </w:p>
    <w:p w:rsidR="00625873" w:rsidRPr="00D96DDB" w:rsidRDefault="000076DE" w:rsidP="00D96DDB">
      <w:pPr>
        <w:spacing w:after="240"/>
      </w:pPr>
      <w:r>
        <w:t>Call to Order</w:t>
      </w:r>
    </w:p>
    <w:p w:rsidR="00D96DDB" w:rsidRPr="00D96DDB" w:rsidRDefault="00653A9F" w:rsidP="00D96DDB">
      <w:pPr>
        <w:pStyle w:val="ListParagraph"/>
        <w:numPr>
          <w:ilvl w:val="0"/>
          <w:numId w:val="4"/>
        </w:numPr>
        <w:spacing w:after="240"/>
        <w:contextualSpacing w:val="0"/>
        <w:rPr>
          <w:b/>
        </w:rPr>
      </w:pPr>
      <w:r w:rsidRPr="00653A9F">
        <w:rPr>
          <w:b/>
        </w:rPr>
        <w:t xml:space="preserve">Approve Minutes of the </w:t>
      </w:r>
      <w:r w:rsidR="00751461">
        <w:rPr>
          <w:b/>
        </w:rPr>
        <w:t>May 17, 2018</w:t>
      </w:r>
      <w:r w:rsidRPr="00653A9F">
        <w:rPr>
          <w:b/>
        </w:rPr>
        <w:t xml:space="preserve"> Academic Affairs Committee</w:t>
      </w:r>
    </w:p>
    <w:p w:rsidR="003B4F66" w:rsidRPr="00653A9F" w:rsidRDefault="003B4F66" w:rsidP="00D96DDB">
      <w:pPr>
        <w:pStyle w:val="ListParagraph"/>
        <w:numPr>
          <w:ilvl w:val="0"/>
          <w:numId w:val="4"/>
        </w:numPr>
        <w:spacing w:after="0"/>
        <w:contextualSpacing w:val="0"/>
        <w:rPr>
          <w:b/>
        </w:rPr>
      </w:pPr>
      <w:r w:rsidRPr="00653A9F">
        <w:rPr>
          <w:b/>
        </w:rPr>
        <w:t xml:space="preserve">Proposed </w:t>
      </w:r>
      <w:r w:rsidR="00D865B3" w:rsidRPr="00653A9F">
        <w:rPr>
          <w:b/>
        </w:rPr>
        <w:t xml:space="preserve">Associate of Science in </w:t>
      </w:r>
      <w:r w:rsidR="00751461">
        <w:rPr>
          <w:b/>
        </w:rPr>
        <w:t>Environmental Science</w:t>
      </w:r>
    </w:p>
    <w:p w:rsidR="00CC5890" w:rsidRDefault="00D865B3" w:rsidP="00D96DDB">
      <w:pPr>
        <w:spacing w:after="240"/>
        <w:ind w:left="720"/>
      </w:pPr>
      <w:r>
        <w:t xml:space="preserve">This proposed degree </w:t>
      </w:r>
      <w:r w:rsidR="00751461">
        <w:t>creates a new A</w:t>
      </w:r>
      <w:r w:rsidR="002D75DE">
        <w:t>S deg</w:t>
      </w:r>
      <w:r w:rsidR="00751461">
        <w:t>ree that has been requested by students and transfer institutions in our region. This</w:t>
      </w:r>
      <w:r w:rsidR="002D75DE">
        <w:t xml:space="preserve"> degree </w:t>
      </w:r>
      <w:r w:rsidR="00751461">
        <w:t xml:space="preserve">is intended for students who desire to transfer to a </w:t>
      </w:r>
      <w:proofErr w:type="gramStart"/>
      <w:r w:rsidR="00751461">
        <w:t>four year</w:t>
      </w:r>
      <w:proofErr w:type="gramEnd"/>
      <w:r w:rsidR="00751461">
        <w:t xml:space="preserve"> university and major in l</w:t>
      </w:r>
      <w:r w:rsidR="003F75A4">
        <w:t>ab sciences</w:t>
      </w:r>
      <w:r w:rsidR="00CC5890">
        <w:t>.</w:t>
      </w:r>
      <w:r w:rsidR="003F75A4">
        <w:t xml:space="preserve">  Arkansas Tech University</w:t>
      </w:r>
      <w:r w:rsidR="00AB7E7E">
        <w:t xml:space="preserve"> (ATU)</w:t>
      </w:r>
      <w:r w:rsidR="003F75A4">
        <w:t xml:space="preserve"> and the University of Arkansas at Little Rock </w:t>
      </w:r>
      <w:r w:rsidR="00AB7E7E">
        <w:t xml:space="preserve">(UALR) </w:t>
      </w:r>
      <w:r w:rsidR="003F75A4">
        <w:t xml:space="preserve">have approached us concerning 2 + 2 MOUs.  ATU requested that we pursue this degree for a 2 + 2 agreement, while UALR requested information concerning the degree after we submitted an intent to deliver email to the Chief Academic Officers in Arkansas per the Arkansas Department of Higher Education requirements. </w:t>
      </w:r>
      <w:r w:rsidR="00CC5890">
        <w:t xml:space="preserve">   </w:t>
      </w:r>
      <w:r w:rsidR="009468A4">
        <w:t xml:space="preserve">This degree would begin in </w:t>
      </w:r>
      <w:r w:rsidR="003F75A4">
        <w:t>Fall 2019</w:t>
      </w:r>
      <w:r w:rsidR="00FB3E94">
        <w:t xml:space="preserve">.  </w:t>
      </w:r>
      <w:r w:rsidR="003F75A4">
        <w:t xml:space="preserve">We expect several </w:t>
      </w:r>
      <w:proofErr w:type="gramStart"/>
      <w:r w:rsidR="003F75A4">
        <w:t>four year</w:t>
      </w:r>
      <w:proofErr w:type="gramEnd"/>
      <w:r w:rsidR="003F75A4">
        <w:t xml:space="preserve"> universities to request 2 + 2 MOUs as this AS degree will fit into a wide variety of BS degrees</w:t>
      </w:r>
      <w:r w:rsidR="009468A4">
        <w:t>.</w:t>
      </w:r>
    </w:p>
    <w:p w:rsidR="00C05448" w:rsidRDefault="00C05448" w:rsidP="00D96DDB">
      <w:pPr>
        <w:pStyle w:val="ListParagraph"/>
        <w:numPr>
          <w:ilvl w:val="0"/>
          <w:numId w:val="4"/>
        </w:numPr>
        <w:spacing w:after="240"/>
        <w:rPr>
          <w:b/>
        </w:rPr>
      </w:pPr>
      <w:r w:rsidRPr="00C05448">
        <w:rPr>
          <w:b/>
        </w:rPr>
        <w:t>Proposed Modifications to Board Policy 2.</w:t>
      </w:r>
      <w:r w:rsidR="003F75A4">
        <w:rPr>
          <w:b/>
        </w:rPr>
        <w:t>12</w:t>
      </w:r>
      <w:r w:rsidRPr="00C05448">
        <w:rPr>
          <w:b/>
        </w:rPr>
        <w:t xml:space="preserve"> Faculty</w:t>
      </w:r>
      <w:r w:rsidR="003F75A4">
        <w:rPr>
          <w:b/>
        </w:rPr>
        <w:t xml:space="preserve"> Appointments</w:t>
      </w:r>
    </w:p>
    <w:p w:rsidR="00D96DDB" w:rsidRDefault="00AB7E7E" w:rsidP="00D96DDB">
      <w:pPr>
        <w:pStyle w:val="ListParagraph"/>
        <w:spacing w:after="240"/>
        <w:contextualSpacing w:val="0"/>
      </w:pPr>
      <w:r>
        <w:t>The proposed modifications to the current Board Policy will allow the College to use “Tested Experience” to meet faculty qualification requirements</w:t>
      </w:r>
      <w:r w:rsidR="00C05448">
        <w:t>.</w:t>
      </w:r>
      <w:r>
        <w:t xml:space="preserve"> The Higher Learning Commission (HLC) has acknowledged the need for many schools to use real world work experience in determining qualified faculty.  The current policy allows this for CTE programs but not for transfer programs.  </w:t>
      </w:r>
      <w:r w:rsidR="008D0A25">
        <w:t>The proposed modification to Board Policy 2.12 would allow the Provost working with Division Chairs to determine valid “Tested Experience” that may be used to meet all or part of an academic credential in accordance with HLC guidelines.  The proposed modification also removes the term “contract” from the policy in accordance with the “appointment” terminology now used by the College.</w:t>
      </w:r>
    </w:p>
    <w:p w:rsidR="00C05448" w:rsidRDefault="00AB7E7E" w:rsidP="00D96DDB">
      <w:pPr>
        <w:pStyle w:val="ListParagraph"/>
        <w:numPr>
          <w:ilvl w:val="0"/>
          <w:numId w:val="4"/>
        </w:numPr>
        <w:spacing w:before="240" w:after="0"/>
        <w:contextualSpacing w:val="0"/>
        <w:rPr>
          <w:b/>
        </w:rPr>
      </w:pPr>
      <w:r>
        <w:rPr>
          <w:b/>
        </w:rPr>
        <w:t xml:space="preserve">Informational Item: </w:t>
      </w:r>
      <w:proofErr w:type="gramStart"/>
      <w:r>
        <w:rPr>
          <w:b/>
        </w:rPr>
        <w:t>the</w:t>
      </w:r>
      <w:proofErr w:type="gramEnd"/>
      <w:r>
        <w:rPr>
          <w:b/>
        </w:rPr>
        <w:t xml:space="preserve"> Certificate of General Studies</w:t>
      </w:r>
    </w:p>
    <w:p w:rsidR="00C05448" w:rsidRDefault="00AB7E7E" w:rsidP="00D96DDB">
      <w:pPr>
        <w:pStyle w:val="ListParagraph"/>
        <w:spacing w:after="0"/>
      </w:pPr>
      <w:r>
        <w:t>This is a new 33 credit hour certificate that will be embedded in our existing Associate of Arts in General Education</w:t>
      </w:r>
      <w:r w:rsidR="00C05448">
        <w:t>.</w:t>
      </w:r>
      <w:r>
        <w:t xml:space="preserve">  This new certificate will allow a stackable credential for students who desire to take general education courses at Ozarka College.  These students will also earn enough college credits to be eligible for transfer scholarships at many </w:t>
      </w:r>
      <w:proofErr w:type="gramStart"/>
      <w:r>
        <w:t>four year</w:t>
      </w:r>
      <w:proofErr w:type="gramEnd"/>
      <w:r>
        <w:t xml:space="preserve"> universities</w:t>
      </w:r>
      <w:r w:rsidR="008D0A25">
        <w:t xml:space="preserve">. </w:t>
      </w:r>
      <w:r>
        <w:t xml:space="preserve"> There are no new courses or additional faculty required to support this certificate.</w:t>
      </w:r>
    </w:p>
    <w:p w:rsidR="00C05448" w:rsidRDefault="00C05448" w:rsidP="00C05448">
      <w:pPr>
        <w:pStyle w:val="ListParagraph"/>
      </w:pPr>
    </w:p>
    <w:p w:rsidR="00C05448" w:rsidRPr="00C05448" w:rsidRDefault="00C05448" w:rsidP="00C05448">
      <w:pPr>
        <w:pStyle w:val="ListParagraph"/>
      </w:pPr>
    </w:p>
    <w:p w:rsidR="003B4F66" w:rsidRDefault="000076DE" w:rsidP="003B4F66">
      <w:r>
        <w:t>Adjourn</w:t>
      </w:r>
    </w:p>
    <w:sectPr w:rsidR="003B4F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542" w:rsidRDefault="00CA6542" w:rsidP="00FF05FD">
      <w:pPr>
        <w:spacing w:after="0" w:line="240" w:lineRule="auto"/>
      </w:pPr>
      <w:r>
        <w:separator/>
      </w:r>
    </w:p>
  </w:endnote>
  <w:endnote w:type="continuationSeparator" w:id="0">
    <w:p w:rsidR="00CA6542" w:rsidRDefault="00CA6542" w:rsidP="00FF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5FD" w:rsidRPr="00FF05FD" w:rsidRDefault="00FF05FD">
    <w:pPr>
      <w:pStyle w:val="Footer"/>
      <w:tabs>
        <w:tab w:val="clear" w:pos="4680"/>
        <w:tab w:val="clear" w:pos="9360"/>
      </w:tabs>
      <w:jc w:val="center"/>
      <w:rPr>
        <w:caps/>
      </w:rPr>
    </w:pPr>
    <w:r w:rsidRPr="00FF05FD">
      <w:rPr>
        <w:caps/>
      </w:rPr>
      <w:t>Board of Trustees Academic affairs committee 5-17-2018</w:t>
    </w:r>
  </w:p>
  <w:p w:rsidR="00FF05FD" w:rsidRPr="00FF05FD" w:rsidRDefault="00FF05FD">
    <w:pPr>
      <w:pStyle w:val="Footer"/>
      <w:tabs>
        <w:tab w:val="clear" w:pos="4680"/>
        <w:tab w:val="clear" w:pos="9360"/>
      </w:tabs>
      <w:jc w:val="center"/>
      <w:rPr>
        <w:caps/>
        <w:noProof/>
      </w:rPr>
    </w:pPr>
    <w:r w:rsidRPr="00FF05FD">
      <w:rPr>
        <w:caps/>
      </w:rPr>
      <w:t xml:space="preserve">Page </w:t>
    </w:r>
    <w:r w:rsidRPr="00FF05FD">
      <w:rPr>
        <w:caps/>
      </w:rPr>
      <w:fldChar w:fldCharType="begin"/>
    </w:r>
    <w:r w:rsidRPr="00FF05FD">
      <w:rPr>
        <w:caps/>
      </w:rPr>
      <w:instrText xml:space="preserve"> PAGE   \* MERGEFORMAT </w:instrText>
    </w:r>
    <w:r w:rsidRPr="00FF05FD">
      <w:rPr>
        <w:caps/>
      </w:rPr>
      <w:fldChar w:fldCharType="separate"/>
    </w:r>
    <w:r w:rsidR="008D0A25">
      <w:rPr>
        <w:caps/>
        <w:noProof/>
      </w:rPr>
      <w:t>1</w:t>
    </w:r>
    <w:r w:rsidRPr="00FF05FD">
      <w:rPr>
        <w:caps/>
        <w:noProof/>
      </w:rPr>
      <w:fldChar w:fldCharType="end"/>
    </w:r>
  </w:p>
  <w:p w:rsidR="00FF05FD" w:rsidRPr="00FF05FD" w:rsidRDefault="00FF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542" w:rsidRDefault="00CA6542" w:rsidP="00FF05FD">
      <w:pPr>
        <w:spacing w:after="0" w:line="240" w:lineRule="auto"/>
      </w:pPr>
      <w:r>
        <w:separator/>
      </w:r>
    </w:p>
  </w:footnote>
  <w:footnote w:type="continuationSeparator" w:id="0">
    <w:p w:rsidR="00CA6542" w:rsidRDefault="00CA6542" w:rsidP="00FF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86B0E"/>
    <w:multiLevelType w:val="hybridMultilevel"/>
    <w:tmpl w:val="82E61BD8"/>
    <w:lvl w:ilvl="0" w:tplc="AE544164">
      <w:start w:val="1"/>
      <w:numFmt w:val="decimal"/>
      <w:lvlText w:val="%1."/>
      <w:lvlJc w:val="left"/>
      <w:pPr>
        <w:ind w:left="720" w:hanging="360"/>
      </w:pPr>
      <w:rPr>
        <w:rFonts w:ascii="Calibr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F01EF"/>
    <w:multiLevelType w:val="hybridMultilevel"/>
    <w:tmpl w:val="CB4A7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04825"/>
    <w:multiLevelType w:val="hybridMultilevel"/>
    <w:tmpl w:val="168A1794"/>
    <w:lvl w:ilvl="0" w:tplc="6DB092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A3F42"/>
    <w:multiLevelType w:val="hybridMultilevel"/>
    <w:tmpl w:val="F4DC6358"/>
    <w:lvl w:ilvl="0" w:tplc="AE544164">
      <w:start w:val="1"/>
      <w:numFmt w:val="decimal"/>
      <w:lvlText w:val="%1."/>
      <w:lvlJc w:val="left"/>
      <w:pPr>
        <w:ind w:left="1440" w:hanging="360"/>
      </w:pPr>
      <w:rPr>
        <w:rFonts w:ascii="Calibri" w:hAnsi="Calibri"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936078"/>
    <w:multiLevelType w:val="hybridMultilevel"/>
    <w:tmpl w:val="2B1AF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DD"/>
    <w:rsid w:val="000076DE"/>
    <w:rsid w:val="00036BF0"/>
    <w:rsid w:val="00040761"/>
    <w:rsid w:val="000A6381"/>
    <w:rsid w:val="000E6C29"/>
    <w:rsid w:val="00190984"/>
    <w:rsid w:val="00207423"/>
    <w:rsid w:val="00297922"/>
    <w:rsid w:val="002A47DD"/>
    <w:rsid w:val="002D75DE"/>
    <w:rsid w:val="002F112E"/>
    <w:rsid w:val="00300091"/>
    <w:rsid w:val="003102D1"/>
    <w:rsid w:val="003B4F66"/>
    <w:rsid w:val="003F75A4"/>
    <w:rsid w:val="004460DF"/>
    <w:rsid w:val="00486A0D"/>
    <w:rsid w:val="00486DCA"/>
    <w:rsid w:val="004A5DFA"/>
    <w:rsid w:val="0055419F"/>
    <w:rsid w:val="00563D13"/>
    <w:rsid w:val="005832E0"/>
    <w:rsid w:val="005869C1"/>
    <w:rsid w:val="005E6AE3"/>
    <w:rsid w:val="006207C6"/>
    <w:rsid w:val="00621018"/>
    <w:rsid w:val="00625873"/>
    <w:rsid w:val="00653A9F"/>
    <w:rsid w:val="00705529"/>
    <w:rsid w:val="00751461"/>
    <w:rsid w:val="00792DF1"/>
    <w:rsid w:val="007A74A2"/>
    <w:rsid w:val="0080317D"/>
    <w:rsid w:val="00867D63"/>
    <w:rsid w:val="008D0A25"/>
    <w:rsid w:val="009468A4"/>
    <w:rsid w:val="0096128B"/>
    <w:rsid w:val="0098796A"/>
    <w:rsid w:val="009A1F93"/>
    <w:rsid w:val="009A68ED"/>
    <w:rsid w:val="009E16EE"/>
    <w:rsid w:val="009F7724"/>
    <w:rsid w:val="00A30E42"/>
    <w:rsid w:val="00A40DCC"/>
    <w:rsid w:val="00A46E3C"/>
    <w:rsid w:val="00A62E31"/>
    <w:rsid w:val="00AB7E7E"/>
    <w:rsid w:val="00AF23E4"/>
    <w:rsid w:val="00B31DF5"/>
    <w:rsid w:val="00B92B3F"/>
    <w:rsid w:val="00B939BD"/>
    <w:rsid w:val="00C05448"/>
    <w:rsid w:val="00C170BA"/>
    <w:rsid w:val="00C56373"/>
    <w:rsid w:val="00C62F11"/>
    <w:rsid w:val="00CA6542"/>
    <w:rsid w:val="00CC5890"/>
    <w:rsid w:val="00D17DFF"/>
    <w:rsid w:val="00D357CD"/>
    <w:rsid w:val="00D865B3"/>
    <w:rsid w:val="00D96DDB"/>
    <w:rsid w:val="00E57EE8"/>
    <w:rsid w:val="00FB3E94"/>
    <w:rsid w:val="00FB4707"/>
    <w:rsid w:val="00FF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A249"/>
  <w15:chartTrackingRefBased/>
  <w15:docId w15:val="{20D77A47-1079-48CC-9264-11A68C9A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F66"/>
    <w:pPr>
      <w:ind w:left="720"/>
      <w:contextualSpacing/>
    </w:pPr>
  </w:style>
  <w:style w:type="paragraph" w:styleId="BalloonText">
    <w:name w:val="Balloon Text"/>
    <w:basedOn w:val="Normal"/>
    <w:link w:val="BalloonTextChar"/>
    <w:uiPriority w:val="99"/>
    <w:semiHidden/>
    <w:unhideWhenUsed/>
    <w:rsid w:val="00961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28B"/>
    <w:rPr>
      <w:rFonts w:ascii="Segoe UI" w:hAnsi="Segoe UI" w:cs="Segoe UI"/>
      <w:sz w:val="18"/>
      <w:szCs w:val="18"/>
    </w:rPr>
  </w:style>
  <w:style w:type="paragraph" w:styleId="Header">
    <w:name w:val="header"/>
    <w:basedOn w:val="Normal"/>
    <w:link w:val="HeaderChar"/>
    <w:uiPriority w:val="99"/>
    <w:unhideWhenUsed/>
    <w:rsid w:val="00FF0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5FD"/>
  </w:style>
  <w:style w:type="paragraph" w:styleId="Footer">
    <w:name w:val="footer"/>
    <w:basedOn w:val="Normal"/>
    <w:link w:val="FooterChar"/>
    <w:uiPriority w:val="99"/>
    <w:unhideWhenUsed/>
    <w:rsid w:val="00FF0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96CC-00D1-47A6-9B01-1EE08898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Ozarka College</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McClanahan</dc:creator>
  <cp:keywords/>
  <dc:description/>
  <cp:lastModifiedBy>Keith McClanahan</cp:lastModifiedBy>
  <cp:revision>3</cp:revision>
  <cp:lastPrinted>2018-05-07T20:01:00Z</cp:lastPrinted>
  <dcterms:created xsi:type="dcterms:W3CDTF">2018-10-09T15:12:00Z</dcterms:created>
  <dcterms:modified xsi:type="dcterms:W3CDTF">2019-02-14T19:07:00Z</dcterms:modified>
</cp:coreProperties>
</file>